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3FBD" w14:textId="77777777" w:rsidR="005A63B8" w:rsidRPr="00BF44AD" w:rsidRDefault="00BB5748" w:rsidP="00C02B4B">
      <w:pPr>
        <w:jc w:val="center"/>
        <w:rPr>
          <w:sz w:val="24"/>
          <w:szCs w:val="24"/>
        </w:rPr>
      </w:pPr>
      <w:r w:rsidRPr="00BF44AD">
        <w:rPr>
          <w:noProof/>
          <w:sz w:val="24"/>
          <w:szCs w:val="24"/>
        </w:rPr>
        <w:drawing>
          <wp:inline distT="0" distB="0" distL="0" distR="0" wp14:anchorId="585F7AF8" wp14:editId="34512D88">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BF44AD" w:rsidRDefault="005A63B8" w:rsidP="00C02B4B">
      <w:pPr>
        <w:jc w:val="center"/>
        <w:rPr>
          <w:b/>
          <w:sz w:val="24"/>
          <w:szCs w:val="24"/>
        </w:rPr>
      </w:pPr>
    </w:p>
    <w:p w14:paraId="1A38B046" w14:textId="77777777" w:rsidR="005A63B8" w:rsidRPr="00BF44AD" w:rsidRDefault="005A63B8" w:rsidP="00C02B4B">
      <w:pPr>
        <w:jc w:val="center"/>
        <w:rPr>
          <w:b/>
          <w:sz w:val="24"/>
          <w:szCs w:val="24"/>
        </w:rPr>
      </w:pPr>
      <w:r w:rsidRPr="00BF44AD">
        <w:rPr>
          <w:b/>
          <w:sz w:val="24"/>
          <w:szCs w:val="24"/>
        </w:rPr>
        <w:t>NERINGOS SAVIVALDYBĖS TARYBOS</w:t>
      </w:r>
    </w:p>
    <w:p w14:paraId="0BCF26FA" w14:textId="77777777" w:rsidR="003E3ECA" w:rsidRPr="00BF44AD" w:rsidRDefault="00A2408A" w:rsidP="00C02B4B">
      <w:pPr>
        <w:jc w:val="center"/>
        <w:rPr>
          <w:b/>
          <w:sz w:val="24"/>
          <w:szCs w:val="24"/>
        </w:rPr>
      </w:pPr>
      <w:r w:rsidRPr="00BF44AD">
        <w:rPr>
          <w:b/>
          <w:sz w:val="24"/>
          <w:szCs w:val="24"/>
        </w:rPr>
        <w:t>ŠVIETIMO, KULTŪROS, SPORTO, SOCIALINĖS APSAUGOS, SVEIKATOS IR KURORTO REIKALŲ KOMITETO</w:t>
      </w:r>
    </w:p>
    <w:p w14:paraId="25170B7B" w14:textId="77777777" w:rsidR="00FD5CC4" w:rsidRPr="00BF44AD" w:rsidRDefault="00FD5CC4" w:rsidP="00C02B4B">
      <w:pPr>
        <w:jc w:val="center"/>
        <w:rPr>
          <w:b/>
          <w:sz w:val="24"/>
          <w:szCs w:val="24"/>
        </w:rPr>
      </w:pPr>
    </w:p>
    <w:p w14:paraId="00202C2E" w14:textId="77777777" w:rsidR="00AA04CD" w:rsidRPr="00BF44AD" w:rsidRDefault="00AA04CD" w:rsidP="00C02B4B">
      <w:pPr>
        <w:jc w:val="center"/>
        <w:rPr>
          <w:b/>
          <w:sz w:val="24"/>
          <w:szCs w:val="24"/>
        </w:rPr>
      </w:pPr>
      <w:r w:rsidRPr="00BF44AD">
        <w:rPr>
          <w:b/>
          <w:sz w:val="24"/>
          <w:szCs w:val="24"/>
        </w:rPr>
        <w:t>POSĖDŽIO PROTOKOLAS</w:t>
      </w:r>
    </w:p>
    <w:p w14:paraId="6D4B808E" w14:textId="77777777" w:rsidR="00904073" w:rsidRPr="00BF44AD" w:rsidRDefault="00904073" w:rsidP="00C02B4B">
      <w:pPr>
        <w:jc w:val="center"/>
        <w:rPr>
          <w:sz w:val="24"/>
          <w:szCs w:val="24"/>
        </w:rPr>
      </w:pPr>
    </w:p>
    <w:p w14:paraId="048FA900" w14:textId="494F14E4" w:rsidR="00A80D4B" w:rsidRPr="00BF44AD" w:rsidRDefault="005A63B8" w:rsidP="00C02B4B">
      <w:pPr>
        <w:jc w:val="center"/>
        <w:rPr>
          <w:sz w:val="24"/>
          <w:szCs w:val="24"/>
        </w:rPr>
      </w:pPr>
      <w:r w:rsidRPr="00BF44AD">
        <w:rPr>
          <w:sz w:val="24"/>
          <w:szCs w:val="24"/>
        </w:rPr>
        <w:t>20</w:t>
      </w:r>
      <w:r w:rsidR="0084024C" w:rsidRPr="00BF44AD">
        <w:rPr>
          <w:sz w:val="24"/>
          <w:szCs w:val="24"/>
        </w:rPr>
        <w:t>2</w:t>
      </w:r>
      <w:r w:rsidR="0057115D" w:rsidRPr="00BF44AD">
        <w:rPr>
          <w:sz w:val="24"/>
          <w:szCs w:val="24"/>
        </w:rPr>
        <w:t>4</w:t>
      </w:r>
      <w:r w:rsidRPr="00BF44AD">
        <w:rPr>
          <w:sz w:val="24"/>
          <w:szCs w:val="24"/>
        </w:rPr>
        <w:t>-</w:t>
      </w:r>
      <w:r w:rsidR="00DD4F45" w:rsidRPr="00BF44AD">
        <w:rPr>
          <w:sz w:val="24"/>
          <w:szCs w:val="24"/>
        </w:rPr>
        <w:t>1</w:t>
      </w:r>
      <w:r w:rsidR="00E44BC4" w:rsidRPr="00BF44AD">
        <w:rPr>
          <w:sz w:val="24"/>
          <w:szCs w:val="24"/>
        </w:rPr>
        <w:t>1</w:t>
      </w:r>
      <w:r w:rsidRPr="00BF44AD">
        <w:rPr>
          <w:sz w:val="24"/>
          <w:szCs w:val="24"/>
        </w:rPr>
        <w:t>-</w:t>
      </w:r>
      <w:r w:rsidR="00DD4F45" w:rsidRPr="00BF44AD">
        <w:rPr>
          <w:sz w:val="24"/>
          <w:szCs w:val="24"/>
        </w:rPr>
        <w:t>2</w:t>
      </w:r>
      <w:r w:rsidR="00E44BC4" w:rsidRPr="00BF44AD">
        <w:rPr>
          <w:sz w:val="24"/>
          <w:szCs w:val="24"/>
        </w:rPr>
        <w:t>1</w:t>
      </w:r>
      <w:r w:rsidR="002F24AC" w:rsidRPr="00BF44AD">
        <w:rPr>
          <w:sz w:val="24"/>
          <w:szCs w:val="24"/>
        </w:rPr>
        <w:t xml:space="preserve"> </w:t>
      </w:r>
      <w:r w:rsidRPr="00BF44AD">
        <w:rPr>
          <w:sz w:val="24"/>
          <w:szCs w:val="24"/>
        </w:rPr>
        <w:t>Nr.</w:t>
      </w:r>
      <w:r w:rsidR="00FD5CC4" w:rsidRPr="00BF44AD">
        <w:rPr>
          <w:sz w:val="24"/>
          <w:szCs w:val="24"/>
        </w:rPr>
        <w:t xml:space="preserve"> </w:t>
      </w:r>
      <w:r w:rsidR="00133988" w:rsidRPr="00BF44AD">
        <w:rPr>
          <w:sz w:val="24"/>
          <w:szCs w:val="24"/>
        </w:rPr>
        <w:t>T</w:t>
      </w:r>
      <w:r w:rsidR="00494E83" w:rsidRPr="00BF44AD">
        <w:rPr>
          <w:sz w:val="24"/>
          <w:szCs w:val="24"/>
        </w:rPr>
        <w:t>-</w:t>
      </w:r>
      <w:r w:rsidR="00DD4F45" w:rsidRPr="00BF44AD">
        <w:rPr>
          <w:sz w:val="24"/>
          <w:szCs w:val="24"/>
        </w:rPr>
        <w:t>3</w:t>
      </w:r>
      <w:r w:rsidR="00E44BC4" w:rsidRPr="00BF44AD">
        <w:rPr>
          <w:sz w:val="24"/>
          <w:szCs w:val="24"/>
        </w:rPr>
        <w:t>5</w:t>
      </w:r>
    </w:p>
    <w:p w14:paraId="16530599" w14:textId="77777777" w:rsidR="005A63B8" w:rsidRPr="00BF44AD" w:rsidRDefault="005A63B8" w:rsidP="00C02B4B">
      <w:pPr>
        <w:jc w:val="center"/>
        <w:rPr>
          <w:sz w:val="24"/>
          <w:szCs w:val="24"/>
        </w:rPr>
      </w:pPr>
      <w:r w:rsidRPr="00BF44AD">
        <w:rPr>
          <w:sz w:val="24"/>
          <w:szCs w:val="24"/>
        </w:rPr>
        <w:t>Neringa</w:t>
      </w:r>
    </w:p>
    <w:p w14:paraId="0A0A7296" w14:textId="77777777" w:rsidR="00FF208C" w:rsidRPr="00BF44AD" w:rsidRDefault="00FF208C" w:rsidP="00C02B4B">
      <w:pPr>
        <w:jc w:val="center"/>
        <w:rPr>
          <w:sz w:val="24"/>
          <w:szCs w:val="24"/>
        </w:rPr>
      </w:pPr>
    </w:p>
    <w:p w14:paraId="4DDA9A37" w14:textId="1A50D46A" w:rsidR="005A63B8" w:rsidRPr="00BF44AD" w:rsidRDefault="005A63B8" w:rsidP="00C02B4B">
      <w:pPr>
        <w:ind w:firstLine="567"/>
        <w:jc w:val="both"/>
        <w:rPr>
          <w:color w:val="000000"/>
          <w:sz w:val="24"/>
          <w:szCs w:val="24"/>
        </w:rPr>
      </w:pPr>
      <w:r w:rsidRPr="00BF44AD">
        <w:rPr>
          <w:color w:val="000000"/>
          <w:sz w:val="24"/>
          <w:szCs w:val="24"/>
        </w:rPr>
        <w:t xml:space="preserve">Posėdis </w:t>
      </w:r>
      <w:r w:rsidR="00635C57" w:rsidRPr="00BF44AD">
        <w:rPr>
          <w:color w:val="000000"/>
          <w:sz w:val="24"/>
          <w:szCs w:val="24"/>
        </w:rPr>
        <w:t xml:space="preserve">vyko: </w:t>
      </w:r>
      <w:r w:rsidR="00D41FA8" w:rsidRPr="00BF44AD">
        <w:rPr>
          <w:color w:val="000000"/>
          <w:sz w:val="24"/>
          <w:szCs w:val="24"/>
        </w:rPr>
        <w:t>9</w:t>
      </w:r>
      <w:r w:rsidR="00635C57" w:rsidRPr="00BF44AD">
        <w:rPr>
          <w:color w:val="000000"/>
          <w:sz w:val="24"/>
          <w:szCs w:val="24"/>
        </w:rPr>
        <w:t>.00 val. –</w:t>
      </w:r>
      <w:r w:rsidR="00A05CED" w:rsidRPr="00BF44AD">
        <w:rPr>
          <w:color w:val="000000"/>
          <w:sz w:val="24"/>
          <w:szCs w:val="24"/>
        </w:rPr>
        <w:t xml:space="preserve"> </w:t>
      </w:r>
      <w:r w:rsidR="0021645D" w:rsidRPr="00BF44AD">
        <w:rPr>
          <w:color w:val="000000"/>
          <w:sz w:val="24"/>
          <w:szCs w:val="24"/>
        </w:rPr>
        <w:t>1</w:t>
      </w:r>
      <w:r w:rsidR="00DD4F45" w:rsidRPr="00BF44AD">
        <w:rPr>
          <w:color w:val="000000"/>
          <w:sz w:val="24"/>
          <w:szCs w:val="24"/>
        </w:rPr>
        <w:t>1</w:t>
      </w:r>
      <w:r w:rsidR="00186B58" w:rsidRPr="00BF44AD">
        <w:rPr>
          <w:color w:val="000000"/>
          <w:sz w:val="24"/>
          <w:szCs w:val="24"/>
        </w:rPr>
        <w:t>.</w:t>
      </w:r>
      <w:r w:rsidR="00E44BC4" w:rsidRPr="00BF44AD">
        <w:rPr>
          <w:color w:val="000000"/>
          <w:sz w:val="24"/>
          <w:szCs w:val="24"/>
        </w:rPr>
        <w:t>25</w:t>
      </w:r>
      <w:r w:rsidR="00186B58" w:rsidRPr="00BF44AD">
        <w:rPr>
          <w:color w:val="000000"/>
          <w:sz w:val="24"/>
          <w:szCs w:val="24"/>
        </w:rPr>
        <w:t xml:space="preserve"> </w:t>
      </w:r>
      <w:r w:rsidRPr="00BF44AD">
        <w:rPr>
          <w:color w:val="000000"/>
          <w:sz w:val="24"/>
          <w:szCs w:val="24"/>
        </w:rPr>
        <w:t>val</w:t>
      </w:r>
      <w:r w:rsidR="008723B5" w:rsidRPr="00BF44AD">
        <w:rPr>
          <w:color w:val="000000"/>
          <w:sz w:val="24"/>
          <w:szCs w:val="24"/>
        </w:rPr>
        <w:t>.</w:t>
      </w:r>
    </w:p>
    <w:p w14:paraId="565B12E3" w14:textId="77777777" w:rsidR="00E026AA" w:rsidRPr="00BF44AD" w:rsidRDefault="005A63B8" w:rsidP="00C02B4B">
      <w:pPr>
        <w:ind w:firstLine="567"/>
        <w:jc w:val="both"/>
        <w:rPr>
          <w:b/>
          <w:color w:val="000000"/>
          <w:sz w:val="24"/>
          <w:szCs w:val="24"/>
        </w:rPr>
      </w:pPr>
      <w:r w:rsidRPr="00BF44AD">
        <w:rPr>
          <w:color w:val="000000"/>
          <w:sz w:val="24"/>
          <w:szCs w:val="24"/>
        </w:rPr>
        <w:t>Posėdžio pirmininka</w:t>
      </w:r>
      <w:r w:rsidR="00EB5FE2" w:rsidRPr="00BF44AD">
        <w:rPr>
          <w:color w:val="000000"/>
          <w:sz w:val="24"/>
          <w:szCs w:val="24"/>
        </w:rPr>
        <w:t>s</w:t>
      </w:r>
      <w:r w:rsidRPr="00BF44AD">
        <w:rPr>
          <w:color w:val="000000"/>
          <w:sz w:val="24"/>
          <w:szCs w:val="24"/>
        </w:rPr>
        <w:t xml:space="preserve"> –</w:t>
      </w:r>
      <w:r w:rsidR="00C73B3F" w:rsidRPr="00BF44AD">
        <w:rPr>
          <w:color w:val="000000"/>
          <w:sz w:val="24"/>
          <w:szCs w:val="24"/>
        </w:rPr>
        <w:t xml:space="preserve"> </w:t>
      </w:r>
      <w:r w:rsidR="00443DB4" w:rsidRPr="00BF44AD">
        <w:rPr>
          <w:color w:val="000000"/>
          <w:sz w:val="24"/>
          <w:szCs w:val="24"/>
        </w:rPr>
        <w:t xml:space="preserve">Vaidas Venckus, </w:t>
      </w:r>
      <w:r w:rsidR="00F32808" w:rsidRPr="00BF44AD">
        <w:rPr>
          <w:color w:val="000000"/>
          <w:sz w:val="24"/>
          <w:szCs w:val="24"/>
        </w:rPr>
        <w:t>Neringos savivaldybės tarybos</w:t>
      </w:r>
      <w:r w:rsidR="00A2408A" w:rsidRPr="00BF44AD">
        <w:rPr>
          <w:sz w:val="24"/>
          <w:szCs w:val="24"/>
        </w:rPr>
        <w:t xml:space="preserve"> </w:t>
      </w:r>
      <w:r w:rsidR="00A2408A" w:rsidRPr="00BF44AD">
        <w:rPr>
          <w:color w:val="000000"/>
          <w:sz w:val="24"/>
          <w:szCs w:val="24"/>
        </w:rPr>
        <w:t>Švietimo, kultūros, sporto, socialinės apsaugos, sveikatos ir kurorto reikalų komiteto</w:t>
      </w:r>
      <w:r w:rsidR="00A2408A" w:rsidRPr="00BF44AD">
        <w:rPr>
          <w:b/>
          <w:bCs/>
          <w:color w:val="000000"/>
          <w:sz w:val="24"/>
          <w:szCs w:val="24"/>
        </w:rPr>
        <w:t xml:space="preserve"> </w:t>
      </w:r>
      <w:r w:rsidR="00443DB4" w:rsidRPr="00BF44AD">
        <w:rPr>
          <w:color w:val="000000"/>
          <w:sz w:val="24"/>
          <w:szCs w:val="24"/>
        </w:rPr>
        <w:t>pirmininkas.</w:t>
      </w:r>
    </w:p>
    <w:p w14:paraId="7EF05F4F" w14:textId="77777777" w:rsidR="005A63B8" w:rsidRPr="00BF44AD" w:rsidRDefault="005A63B8" w:rsidP="00C02B4B">
      <w:pPr>
        <w:ind w:firstLine="567"/>
        <w:jc w:val="both"/>
        <w:rPr>
          <w:color w:val="000000"/>
          <w:sz w:val="24"/>
          <w:szCs w:val="24"/>
        </w:rPr>
      </w:pPr>
      <w:r w:rsidRPr="00BF44AD">
        <w:rPr>
          <w:color w:val="000000"/>
          <w:sz w:val="24"/>
          <w:szCs w:val="24"/>
        </w:rPr>
        <w:t>Posėdžio sekretorė –</w:t>
      </w:r>
      <w:r w:rsidR="00A80D4B" w:rsidRPr="00BF44AD">
        <w:rPr>
          <w:color w:val="000000"/>
          <w:sz w:val="24"/>
          <w:szCs w:val="24"/>
        </w:rPr>
        <w:t xml:space="preserve"> </w:t>
      </w:r>
      <w:r w:rsidR="007A1DC3" w:rsidRPr="00BF44AD">
        <w:rPr>
          <w:color w:val="000000"/>
          <w:sz w:val="24"/>
          <w:szCs w:val="24"/>
        </w:rPr>
        <w:t xml:space="preserve">Ignė Kriščiūnaitė, </w:t>
      </w:r>
      <w:bookmarkStart w:id="0" w:name="_Hlk16146405"/>
      <w:r w:rsidR="007A1DC3" w:rsidRPr="00BF44AD">
        <w:rPr>
          <w:color w:val="000000"/>
          <w:sz w:val="24"/>
          <w:szCs w:val="24"/>
        </w:rPr>
        <w:t xml:space="preserve">Neringos savivaldybės </w:t>
      </w:r>
      <w:bookmarkEnd w:id="0"/>
      <w:r w:rsidR="00DD6C2A" w:rsidRPr="00BF44AD">
        <w:rPr>
          <w:color w:val="000000"/>
          <w:sz w:val="24"/>
          <w:szCs w:val="24"/>
        </w:rPr>
        <w:t xml:space="preserve">tarybos </w:t>
      </w:r>
      <w:r w:rsidR="00F32808" w:rsidRPr="00BF44AD">
        <w:rPr>
          <w:color w:val="000000"/>
          <w:sz w:val="24"/>
          <w:szCs w:val="24"/>
        </w:rPr>
        <w:t xml:space="preserve">posėdžių </w:t>
      </w:r>
      <w:r w:rsidR="00DD6C2A" w:rsidRPr="00BF44AD">
        <w:rPr>
          <w:color w:val="000000"/>
          <w:sz w:val="24"/>
          <w:szCs w:val="24"/>
        </w:rPr>
        <w:t xml:space="preserve">sekretorė. </w:t>
      </w:r>
    </w:p>
    <w:p w14:paraId="64AA8276" w14:textId="3584C085" w:rsidR="00080C6A" w:rsidRPr="00BF44AD" w:rsidRDefault="005A63B8" w:rsidP="00C02B4B">
      <w:pPr>
        <w:ind w:firstLine="567"/>
        <w:jc w:val="both"/>
        <w:rPr>
          <w:color w:val="000000"/>
          <w:sz w:val="24"/>
          <w:szCs w:val="24"/>
        </w:rPr>
      </w:pPr>
      <w:r w:rsidRPr="00BF44AD">
        <w:rPr>
          <w:color w:val="000000"/>
          <w:sz w:val="24"/>
          <w:szCs w:val="24"/>
        </w:rPr>
        <w:t xml:space="preserve">Posėdyje dalyvavo </w:t>
      </w:r>
      <w:bookmarkStart w:id="1" w:name="_Hlk17116031"/>
      <w:r w:rsidRPr="00BF44AD">
        <w:rPr>
          <w:color w:val="000000"/>
          <w:sz w:val="24"/>
          <w:szCs w:val="24"/>
        </w:rPr>
        <w:t xml:space="preserve">komiteto </w:t>
      </w:r>
      <w:bookmarkEnd w:id="1"/>
      <w:r w:rsidRPr="00BF44AD">
        <w:rPr>
          <w:color w:val="000000"/>
          <w:sz w:val="24"/>
          <w:szCs w:val="24"/>
        </w:rPr>
        <w:t>nariai</w:t>
      </w:r>
      <w:r w:rsidR="00453CD3" w:rsidRPr="00BF44AD">
        <w:rPr>
          <w:color w:val="000000"/>
          <w:sz w:val="24"/>
          <w:szCs w:val="24"/>
        </w:rPr>
        <w:t xml:space="preserve">: </w:t>
      </w:r>
      <w:r w:rsidR="00CC430A" w:rsidRPr="00BF44AD">
        <w:rPr>
          <w:color w:val="000000"/>
          <w:sz w:val="24"/>
          <w:szCs w:val="24"/>
        </w:rPr>
        <w:t xml:space="preserve">Justina </w:t>
      </w:r>
      <w:r w:rsidR="00CC430A" w:rsidRPr="00BF44AD">
        <w:rPr>
          <w:sz w:val="24"/>
          <w:szCs w:val="24"/>
        </w:rPr>
        <w:t>Kupčinskaitė-Lukauskienė, Aušra Mikalauskienė</w:t>
      </w:r>
      <w:r w:rsidR="00226A80" w:rsidRPr="00BF44AD">
        <w:rPr>
          <w:sz w:val="24"/>
          <w:szCs w:val="24"/>
        </w:rPr>
        <w:t>,</w:t>
      </w:r>
      <w:r w:rsidR="00D94455" w:rsidRPr="00BF44AD">
        <w:rPr>
          <w:sz w:val="24"/>
          <w:szCs w:val="24"/>
        </w:rPr>
        <w:t xml:space="preserve"> </w:t>
      </w:r>
      <w:r w:rsidR="00080C6A" w:rsidRPr="00BF44AD">
        <w:rPr>
          <w:color w:val="000000"/>
          <w:sz w:val="24"/>
          <w:szCs w:val="24"/>
        </w:rPr>
        <w:t>Ernestas Zinkevičius</w:t>
      </w:r>
      <w:r w:rsidR="00866B5C" w:rsidRPr="00BF44AD">
        <w:rPr>
          <w:color w:val="000000"/>
          <w:sz w:val="24"/>
          <w:szCs w:val="24"/>
        </w:rPr>
        <w:t>, Agnė Jenčauskienė, Ramunė Liukienė, Zigmantas Raudys</w:t>
      </w:r>
      <w:r w:rsidR="005C59BC" w:rsidRPr="00BF44AD">
        <w:rPr>
          <w:color w:val="000000"/>
          <w:sz w:val="24"/>
          <w:szCs w:val="24"/>
        </w:rPr>
        <w:t xml:space="preserve">,  Ieva Venslauskienė, </w:t>
      </w:r>
      <w:r w:rsidR="005C59BC" w:rsidRPr="00BF44AD">
        <w:rPr>
          <w:sz w:val="24"/>
          <w:szCs w:val="24"/>
        </w:rPr>
        <w:t>Laurynas Vainutis</w:t>
      </w:r>
      <w:r w:rsidR="00E44BC4" w:rsidRPr="00BF44AD">
        <w:rPr>
          <w:sz w:val="24"/>
          <w:szCs w:val="24"/>
        </w:rPr>
        <w:t>.</w:t>
      </w:r>
    </w:p>
    <w:p w14:paraId="353B8F77" w14:textId="12832EC6" w:rsidR="00031928" w:rsidRPr="00BF44AD" w:rsidRDefault="005A63B8" w:rsidP="00031928">
      <w:pPr>
        <w:pStyle w:val="Pagrindinistekstas"/>
        <w:ind w:firstLine="567"/>
        <w:rPr>
          <w:szCs w:val="24"/>
        </w:rPr>
      </w:pPr>
      <w:r w:rsidRPr="00BF44AD">
        <w:rPr>
          <w:color w:val="000000"/>
          <w:szCs w:val="24"/>
        </w:rPr>
        <w:t>Posėdyje taip pat dalyvavo</w:t>
      </w:r>
      <w:r w:rsidR="00017614" w:rsidRPr="00BF44AD">
        <w:rPr>
          <w:color w:val="000000"/>
          <w:szCs w:val="24"/>
        </w:rPr>
        <w:t>:</w:t>
      </w:r>
      <w:bookmarkStart w:id="2" w:name="_Hlk59088303"/>
      <w:r w:rsidR="00E34043" w:rsidRPr="00BF44AD">
        <w:rPr>
          <w:color w:val="000000"/>
          <w:szCs w:val="24"/>
        </w:rPr>
        <w:t xml:space="preserve"> </w:t>
      </w:r>
      <w:r w:rsidR="006C0D42" w:rsidRPr="00BF44AD">
        <w:rPr>
          <w:color w:val="000000"/>
          <w:szCs w:val="24"/>
        </w:rPr>
        <w:t xml:space="preserve">Neringos savivaldybės meras Darius Jasaitis, </w:t>
      </w:r>
      <w:r w:rsidR="00EA1E38" w:rsidRPr="00BF44AD">
        <w:rPr>
          <w:color w:val="000000"/>
          <w:szCs w:val="24"/>
        </w:rPr>
        <w:t xml:space="preserve">Neringos savivaldybės vicemeras Narūnas Lendraitis, Neringos savivaldybės vicemeras Sigitas Šveikauskas, Neringos savivaldybės administracijos direktorius Egidijus Šakalys, </w:t>
      </w:r>
      <w:r w:rsidR="00F3289D" w:rsidRPr="007C4107">
        <w:rPr>
          <w:szCs w:val="24"/>
        </w:rPr>
        <w:t>VŠĮ Neringos pirminės sveikatos priežiūros centro</w:t>
      </w:r>
      <w:r w:rsidR="00F3289D" w:rsidRPr="00BF44AD">
        <w:rPr>
          <w:szCs w:val="24"/>
        </w:rPr>
        <w:t xml:space="preserve"> l.e.p. direktorė </w:t>
      </w:r>
      <w:r w:rsidR="00D4614C" w:rsidRPr="00BF44AD">
        <w:rPr>
          <w:szCs w:val="24"/>
          <w:lang w:eastAsia="en-US"/>
        </w:rPr>
        <w:t xml:space="preserve">Kristina Žiedas, </w:t>
      </w:r>
      <w:r w:rsidR="009D3451" w:rsidRPr="00BF44AD">
        <w:rPr>
          <w:color w:val="000000"/>
          <w:szCs w:val="24"/>
        </w:rPr>
        <w:t>Neringos savivaldybės administracijos Socialinės paramos skyriaus vedėja Audronė Tribulaitė,</w:t>
      </w:r>
      <w:r w:rsidR="00267ADF" w:rsidRPr="00BF44AD">
        <w:rPr>
          <w:color w:val="000000"/>
          <w:szCs w:val="24"/>
        </w:rPr>
        <w:t xml:space="preserve"> Neringos savivaldybės administracijos Miesto tvarkymo ir statybos skyriaus vyr. specialistė (ekologė) Renata Jakienė,</w:t>
      </w:r>
      <w:r w:rsidR="004F799E" w:rsidRPr="00BF44AD">
        <w:rPr>
          <w:color w:val="000000"/>
          <w:szCs w:val="24"/>
        </w:rPr>
        <w:t xml:space="preserve"> Neringos savivaldybės administracijos Biudžeto ir turto valdymo skyriaus vyr. specialistė Renata Kuprienė, </w:t>
      </w:r>
      <w:r w:rsidR="00F014D6" w:rsidRPr="00BF44AD">
        <w:rPr>
          <w:color w:val="000000"/>
          <w:szCs w:val="24"/>
        </w:rPr>
        <w:t>Neringos savivaldybės administracijos Miesto tvarkymo ir statybos skyriaus vedėjo pavaduotojas Simonas Sakevičius,</w:t>
      </w:r>
      <w:r w:rsidR="00031928" w:rsidRPr="00BF44AD">
        <w:rPr>
          <w:color w:val="000000"/>
          <w:szCs w:val="24"/>
        </w:rPr>
        <w:t xml:space="preserve"> Neringos savivaldybės administracijos Biudžeto ir turto valdymo skyriaus vedėjo pavaduotoja Aina Kisielienė,</w:t>
      </w:r>
      <w:r w:rsidR="00DE0B5F" w:rsidRPr="00BF44AD">
        <w:rPr>
          <w:color w:val="000000"/>
          <w:szCs w:val="24"/>
        </w:rPr>
        <w:t xml:space="preserve"> Neringos savivaldybės administracijos Biudžeto ir turto valdymo skyriaus vedėja Janina Kobozeva, </w:t>
      </w:r>
      <w:r w:rsidR="006C0D42" w:rsidRPr="00BF44AD">
        <w:rPr>
          <w:color w:val="000000"/>
          <w:szCs w:val="24"/>
        </w:rPr>
        <w:t>Neringos savivaldybės administracijos Sveikatos reikalų koordinatorė (vyr. specialistė) Rosita Bazarauskaitė,</w:t>
      </w:r>
      <w:r w:rsidR="00DF6C4F" w:rsidRPr="00BF44AD">
        <w:rPr>
          <w:color w:val="000000"/>
          <w:szCs w:val="24"/>
        </w:rPr>
        <w:t xml:space="preserve"> Neringos savivaldybės administracijos Kultūros skyriaus vyr. specialistė Diana Liutkutė, Neringos savivaldybės administracijos Švietimo skyriaus vedėja Asta Baškevičienė, Neringos gimnazijos direktorius Simas Survila, </w:t>
      </w:r>
      <w:r w:rsidR="005D0CC6" w:rsidRPr="00BF44AD">
        <w:rPr>
          <w:color w:val="000000"/>
          <w:szCs w:val="24"/>
        </w:rPr>
        <w:t xml:space="preserve">Neringos meno mokyklos l. e. p. direktorė Ieva </w:t>
      </w:r>
      <w:r w:rsidR="005D0CC6" w:rsidRPr="00BF44AD">
        <w:rPr>
          <w:szCs w:val="24"/>
        </w:rPr>
        <w:t xml:space="preserve">Pumputytė – Macevičė. </w:t>
      </w:r>
    </w:p>
    <w:p w14:paraId="527B50F7" w14:textId="77777777" w:rsidR="00E564E4" w:rsidRPr="00BF44AD" w:rsidRDefault="00E564E4" w:rsidP="00F74F02">
      <w:pPr>
        <w:spacing w:line="276" w:lineRule="auto"/>
        <w:ind w:firstLine="567"/>
        <w:jc w:val="both"/>
        <w:rPr>
          <w:bCs/>
          <w:iCs/>
          <w:color w:val="000000"/>
          <w:sz w:val="24"/>
          <w:szCs w:val="24"/>
        </w:rPr>
      </w:pPr>
    </w:p>
    <w:p w14:paraId="383310D9" w14:textId="3A477C7A" w:rsidR="00ED1855" w:rsidRPr="00BF44AD" w:rsidRDefault="001272FB" w:rsidP="001E111F">
      <w:pPr>
        <w:ind w:firstLine="360"/>
        <w:jc w:val="both"/>
        <w:rPr>
          <w:b/>
          <w:color w:val="000000"/>
          <w:sz w:val="24"/>
          <w:szCs w:val="24"/>
        </w:rPr>
      </w:pPr>
      <w:r w:rsidRPr="00BF44AD">
        <w:rPr>
          <w:b/>
          <w:color w:val="000000"/>
          <w:sz w:val="24"/>
          <w:szCs w:val="24"/>
        </w:rPr>
        <w:t>DARBOTVARKĖ:</w:t>
      </w:r>
      <w:bookmarkEnd w:id="2"/>
    </w:p>
    <w:p w14:paraId="6D2A3E68"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bidi="lo-LA"/>
        </w:rPr>
        <w:t>Dėl darbotvarkės patvirtinimo</w:t>
      </w:r>
    </w:p>
    <w:p w14:paraId="08A9018A" w14:textId="77777777" w:rsidR="009D5A14" w:rsidRPr="009D5A14" w:rsidRDefault="009D5A14" w:rsidP="009D5A14">
      <w:pPr>
        <w:widowControl/>
        <w:numPr>
          <w:ilvl w:val="0"/>
          <w:numId w:val="8"/>
        </w:numPr>
        <w:autoSpaceDE/>
        <w:autoSpaceDN/>
        <w:adjustRightInd/>
        <w:contextualSpacing/>
        <w:jc w:val="both"/>
        <w:rPr>
          <w:sz w:val="24"/>
          <w:szCs w:val="24"/>
          <w:lang w:eastAsia="en-US"/>
        </w:rPr>
      </w:pPr>
      <w:r w:rsidRPr="009D5A14">
        <w:rPr>
          <w:sz w:val="24"/>
          <w:szCs w:val="24"/>
          <w:lang w:eastAsia="en-US"/>
        </w:rPr>
        <w:t>Dėl Neringos savivaldybės tarybos 2024 m. vasario 14 d. sprendimo Nr. T1-16 „Dėl Neringos savivaldybės 2024 metų biudžeto patvirtinimo“ pakeitimo. (Nr. TP -390 Janina Kobozeva)</w:t>
      </w:r>
    </w:p>
    <w:p w14:paraId="56ACB205"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Neringos gimnazijos nuostatų patvirtinimo. (Nr. TP -373 Asta Baškevičienė)</w:t>
      </w:r>
    </w:p>
    <w:p w14:paraId="3A364E12"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Neringos sporto mokyklos nuostatų patvirtinimo. (Nr. TP -386 Asta Baškevičienė)</w:t>
      </w:r>
    </w:p>
    <w:p w14:paraId="505DE3BA"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Neringos meno mokyklos nuostatų patvirtinimo. (Nr. TP -387 Asta Baškevičienė)</w:t>
      </w:r>
    </w:p>
    <w:p w14:paraId="3CF63295"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Nidos lopšelio-darželio „Ąžuoliukas“ nuostatų patvirtinimo. (Nr. TP -374 Asta Baškevičienė)</w:t>
      </w:r>
    </w:p>
    <w:p w14:paraId="4BFF5A11"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lastRenderedPageBreak/>
        <w:t>Dėl Neringos savivaldybės tarybos 2014 m. vasario 20 d. sprendimo Nr. T1-31 „Dėl Neringos savivaldybės komunalinių atliekų tvarkymo taisyklių patvirtinimo“ pakeitimo. (Nr. TP -379 Renata Jakienė)</w:t>
      </w:r>
    </w:p>
    <w:p w14:paraId="1E2F1326"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Martyno Liudviko Rėzos vardo kultūros ir meno premijos skyrimo. (Nr. TP -380 Diana Liutkutė)</w:t>
      </w:r>
    </w:p>
    <w:p w14:paraId="0EFE4B89"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nekilnojamojo turto mokesčio 2024 metams lengvatos Akcinei bendrovei „Žemprojektas“. (Nr. TP -381 Renata Kuprienė)</w:t>
      </w:r>
    </w:p>
    <w:p w14:paraId="4CA4791F" w14:textId="4F224F84"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 xml:space="preserve">Dėl tikslinės pašalpos skyrimo </w:t>
      </w:r>
      <w:r w:rsidR="00785FDF">
        <w:rPr>
          <w:sz w:val="24"/>
          <w:szCs w:val="24"/>
          <w:lang w:eastAsia="en-US"/>
        </w:rPr>
        <w:t>a.d.n</w:t>
      </w:r>
      <w:r w:rsidRPr="009D5A14">
        <w:rPr>
          <w:sz w:val="24"/>
          <w:szCs w:val="24"/>
          <w:lang w:eastAsia="en-US"/>
        </w:rPr>
        <w:t>. (Nr. TP -383 Audronė Tribulaitė)</w:t>
      </w:r>
    </w:p>
    <w:p w14:paraId="5CC7767F"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Neringos savivaldybės tarybos 2023 m. gegužės 25 d. sprendimo Nr. T1-145 „Dėl Neringos savivaldybės kolegijos sudarymo“ pripažinimo netekusiu galios. (Nr. TP -384 Ignė Kriščiūnaitė)</w:t>
      </w:r>
    </w:p>
    <w:p w14:paraId="6B19D6FA"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Neringos savivaldybės elektromobilių viešojo įkrovimo paslaugos teikimo. (Nr. TP -388 Simonas Sakevičius)</w:t>
      </w:r>
    </w:p>
    <w:p w14:paraId="595923CA"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jachtos „Neringa“ perdavimo Neringos buriuotojų klubui „Vėtrungis“ pagal panaudos sutartį. (Nr. TP -389 Aina Kisielienė)</w:t>
      </w:r>
    </w:p>
    <w:p w14:paraId="4BBED6AC" w14:textId="77777777" w:rsidR="009D5A14" w:rsidRPr="009D5A14" w:rsidRDefault="009D5A14" w:rsidP="009D5A14">
      <w:pPr>
        <w:widowControl/>
        <w:numPr>
          <w:ilvl w:val="0"/>
          <w:numId w:val="8"/>
        </w:numPr>
        <w:tabs>
          <w:tab w:val="left" w:pos="993"/>
          <w:tab w:val="left" w:pos="6804"/>
        </w:tabs>
        <w:autoSpaceDE/>
        <w:autoSpaceDN/>
        <w:adjustRightInd/>
        <w:contextualSpacing/>
        <w:jc w:val="both"/>
        <w:rPr>
          <w:sz w:val="24"/>
          <w:szCs w:val="24"/>
          <w:lang w:eastAsia="en-US"/>
        </w:rPr>
      </w:pPr>
      <w:r w:rsidRPr="009D5A14">
        <w:rPr>
          <w:sz w:val="24"/>
          <w:szCs w:val="24"/>
          <w:lang w:eastAsia="en-US"/>
        </w:rPr>
        <w:t>Dėl sutikimo pakeisti ir įregistruoti duomenis nekilnojamojo turto registre. (Nr. TP -391 Aina Kisielienė)</w:t>
      </w:r>
    </w:p>
    <w:p w14:paraId="05EE6495" w14:textId="77777777" w:rsidR="00972609" w:rsidRPr="00BF44AD" w:rsidRDefault="00972609" w:rsidP="00247412">
      <w:pPr>
        <w:widowControl/>
        <w:autoSpaceDE/>
        <w:autoSpaceDN/>
        <w:adjustRightInd/>
        <w:ind w:firstLine="567"/>
        <w:jc w:val="both"/>
        <w:rPr>
          <w:i/>
          <w:iCs/>
          <w:color w:val="000000"/>
          <w:sz w:val="24"/>
          <w:szCs w:val="24"/>
        </w:rPr>
      </w:pPr>
    </w:p>
    <w:p w14:paraId="7723DEE0" w14:textId="102C0072" w:rsidR="00247412" w:rsidRPr="00BF44AD" w:rsidRDefault="00247412" w:rsidP="00247412">
      <w:pPr>
        <w:widowControl/>
        <w:autoSpaceDE/>
        <w:autoSpaceDN/>
        <w:adjustRightInd/>
        <w:ind w:firstLine="567"/>
        <w:jc w:val="both"/>
        <w:rPr>
          <w:b/>
          <w:bCs/>
          <w:color w:val="000000"/>
          <w:sz w:val="24"/>
          <w:szCs w:val="24"/>
        </w:rPr>
      </w:pPr>
      <w:r w:rsidRPr="00BF44AD">
        <w:rPr>
          <w:b/>
          <w:bCs/>
          <w:color w:val="000000"/>
          <w:sz w:val="24"/>
          <w:szCs w:val="24"/>
        </w:rPr>
        <w:t>1.  SVARSTYTA. Dėl Neringos savivaldybės tarybos Švietimo, kultūros, sporto, socialinės apsaugos, sveikatos ir kurorto reikalų komiteto darbotvarkės patvirtinimo.</w:t>
      </w:r>
    </w:p>
    <w:p w14:paraId="7C7E5D54" w14:textId="766A3126" w:rsidR="0097052F" w:rsidRPr="00BF44AD" w:rsidRDefault="00247412" w:rsidP="006B6DBF">
      <w:pPr>
        <w:widowControl/>
        <w:autoSpaceDE/>
        <w:autoSpaceDN/>
        <w:adjustRightInd/>
        <w:ind w:firstLine="567"/>
        <w:jc w:val="both"/>
        <w:rPr>
          <w:color w:val="000000"/>
          <w:sz w:val="24"/>
          <w:szCs w:val="24"/>
        </w:rPr>
      </w:pPr>
      <w:r w:rsidRPr="00BF44AD">
        <w:rPr>
          <w:color w:val="000000"/>
          <w:sz w:val="24"/>
          <w:szCs w:val="24"/>
        </w:rPr>
        <w:t xml:space="preserve">Posėdžio pirmininkas </w:t>
      </w:r>
      <w:r w:rsidR="0097052F" w:rsidRPr="00BF44AD">
        <w:rPr>
          <w:color w:val="000000"/>
          <w:sz w:val="24"/>
          <w:szCs w:val="24"/>
        </w:rPr>
        <w:t>Vaidas Venckus</w:t>
      </w:r>
      <w:r w:rsidRPr="00BF44AD">
        <w:rPr>
          <w:color w:val="000000"/>
          <w:sz w:val="24"/>
          <w:szCs w:val="24"/>
        </w:rPr>
        <w:t xml:space="preserve"> pristatė Neringos savivaldybės tarybos </w:t>
      </w:r>
      <w:r w:rsidR="0097052F" w:rsidRPr="00BF44AD">
        <w:rPr>
          <w:color w:val="000000"/>
          <w:sz w:val="24"/>
          <w:szCs w:val="24"/>
        </w:rPr>
        <w:t xml:space="preserve">Švietimo, kultūros, sporto, socialinės apsaugos, sveikatos ir kurorto reikalų </w:t>
      </w:r>
      <w:r w:rsidRPr="00BF44AD">
        <w:rPr>
          <w:color w:val="000000"/>
          <w:sz w:val="24"/>
          <w:szCs w:val="24"/>
        </w:rPr>
        <w:t xml:space="preserve">posėdžio darbotvarkę, kurioje numatyta svarstyti </w:t>
      </w:r>
      <w:r w:rsidR="006B6DBF" w:rsidRPr="00BF44AD">
        <w:rPr>
          <w:color w:val="000000"/>
          <w:sz w:val="24"/>
          <w:szCs w:val="24"/>
        </w:rPr>
        <w:t>13</w:t>
      </w:r>
      <w:r w:rsidRPr="00BF44AD">
        <w:rPr>
          <w:color w:val="000000"/>
          <w:sz w:val="24"/>
          <w:szCs w:val="24"/>
        </w:rPr>
        <w:t xml:space="preserve"> klausim</w:t>
      </w:r>
      <w:r w:rsidR="006B6DBF" w:rsidRPr="00BF44AD">
        <w:rPr>
          <w:color w:val="000000"/>
          <w:sz w:val="24"/>
          <w:szCs w:val="24"/>
        </w:rPr>
        <w:t>ų.</w:t>
      </w:r>
      <w:r w:rsidRPr="00BF44AD">
        <w:rPr>
          <w:color w:val="000000"/>
          <w:sz w:val="24"/>
          <w:szCs w:val="24"/>
        </w:rPr>
        <w:t xml:space="preserve"> </w:t>
      </w:r>
    </w:p>
    <w:p w14:paraId="7448ED4F" w14:textId="04F73FF1" w:rsidR="0097052F" w:rsidRPr="00BF44AD" w:rsidRDefault="0097052F" w:rsidP="00F47C45">
      <w:pPr>
        <w:ind w:firstLine="567"/>
        <w:jc w:val="both"/>
        <w:rPr>
          <w:i/>
          <w:iCs/>
          <w:color w:val="000000"/>
          <w:sz w:val="24"/>
          <w:szCs w:val="24"/>
        </w:rPr>
      </w:pPr>
      <w:r w:rsidRPr="00BF44AD">
        <w:rPr>
          <w:i/>
          <w:iCs/>
          <w:color w:val="000000"/>
          <w:sz w:val="24"/>
          <w:szCs w:val="24"/>
        </w:rPr>
        <w:t xml:space="preserve">Komiteto narys </w:t>
      </w:r>
      <w:r w:rsidR="006B6DBF" w:rsidRPr="00BF44AD">
        <w:rPr>
          <w:i/>
          <w:iCs/>
          <w:color w:val="000000"/>
          <w:sz w:val="24"/>
          <w:szCs w:val="24"/>
        </w:rPr>
        <w:t>Laurynas Vainutis</w:t>
      </w:r>
      <w:r w:rsidRPr="00BF44AD">
        <w:rPr>
          <w:i/>
          <w:iCs/>
          <w:color w:val="000000"/>
          <w:sz w:val="24"/>
          <w:szCs w:val="24"/>
        </w:rPr>
        <w:t xml:space="preserve"> informavo, kad nusišalina nuo darbotvarkės </w:t>
      </w:r>
      <w:r w:rsidR="006B6DBF" w:rsidRPr="00BF44AD">
        <w:rPr>
          <w:i/>
          <w:iCs/>
          <w:color w:val="000000"/>
          <w:sz w:val="24"/>
          <w:szCs w:val="24"/>
        </w:rPr>
        <w:t xml:space="preserve">2, 3 ir 4 </w:t>
      </w:r>
      <w:r w:rsidRPr="00BF44AD">
        <w:rPr>
          <w:i/>
          <w:iCs/>
          <w:color w:val="000000"/>
          <w:sz w:val="24"/>
          <w:szCs w:val="24"/>
        </w:rPr>
        <w:t xml:space="preserve"> klausim</w:t>
      </w:r>
      <w:r w:rsidR="006B6DBF" w:rsidRPr="00BF44AD">
        <w:rPr>
          <w:i/>
          <w:iCs/>
          <w:color w:val="000000"/>
          <w:sz w:val="24"/>
          <w:szCs w:val="24"/>
        </w:rPr>
        <w:t xml:space="preserve">ų dėl galimo interesų konflikto. </w:t>
      </w:r>
      <w:r w:rsidR="00F47C45" w:rsidRPr="00BF44AD">
        <w:rPr>
          <w:i/>
          <w:iCs/>
          <w:color w:val="000000"/>
          <w:sz w:val="24"/>
          <w:szCs w:val="24"/>
        </w:rPr>
        <w:t xml:space="preserve">Nusišalinimui bendru Komiteto narių sutarimu pritarta.  </w:t>
      </w:r>
      <w:r w:rsidRPr="00BF44AD">
        <w:rPr>
          <w:i/>
          <w:iCs/>
          <w:color w:val="000000"/>
          <w:sz w:val="24"/>
          <w:szCs w:val="24"/>
        </w:rPr>
        <w:t>Komiteto nar</w:t>
      </w:r>
      <w:r w:rsidR="006B6DBF" w:rsidRPr="00BF44AD">
        <w:rPr>
          <w:i/>
          <w:iCs/>
          <w:color w:val="000000"/>
          <w:sz w:val="24"/>
          <w:szCs w:val="24"/>
        </w:rPr>
        <w:t xml:space="preserve">ys </w:t>
      </w:r>
      <w:r w:rsidRPr="00BF44AD">
        <w:rPr>
          <w:i/>
          <w:iCs/>
          <w:color w:val="000000"/>
          <w:sz w:val="24"/>
          <w:szCs w:val="24"/>
        </w:rPr>
        <w:t xml:space="preserve"> </w:t>
      </w:r>
      <w:r w:rsidR="00972609" w:rsidRPr="00BF44AD">
        <w:rPr>
          <w:i/>
          <w:iCs/>
          <w:color w:val="000000"/>
          <w:sz w:val="24"/>
          <w:szCs w:val="24"/>
        </w:rPr>
        <w:t>iš</w:t>
      </w:r>
      <w:r w:rsidR="00830335" w:rsidRPr="00BF44AD">
        <w:rPr>
          <w:i/>
          <w:iCs/>
          <w:color w:val="000000"/>
          <w:sz w:val="24"/>
          <w:szCs w:val="24"/>
        </w:rPr>
        <w:t>ė</w:t>
      </w:r>
      <w:r w:rsidR="00972609" w:rsidRPr="00BF44AD">
        <w:rPr>
          <w:i/>
          <w:iCs/>
          <w:color w:val="000000"/>
          <w:sz w:val="24"/>
          <w:szCs w:val="24"/>
        </w:rPr>
        <w:t xml:space="preserve">jo iš posėdžių salės. </w:t>
      </w:r>
    </w:p>
    <w:p w14:paraId="50B2E660" w14:textId="7D11FB60" w:rsidR="00972609" w:rsidRPr="00BF44AD" w:rsidRDefault="00972609" w:rsidP="00972609">
      <w:pPr>
        <w:widowControl/>
        <w:autoSpaceDE/>
        <w:autoSpaceDN/>
        <w:adjustRightInd/>
        <w:ind w:firstLine="567"/>
        <w:jc w:val="both"/>
        <w:rPr>
          <w:color w:val="000000"/>
          <w:sz w:val="24"/>
          <w:szCs w:val="24"/>
        </w:rPr>
      </w:pPr>
      <w:r w:rsidRPr="00BF44AD">
        <w:rPr>
          <w:color w:val="000000"/>
          <w:sz w:val="24"/>
          <w:szCs w:val="24"/>
        </w:rPr>
        <w:t>Posėdžio pirmininkas pasiūlė balsuoti dėl darbotvarkės</w:t>
      </w:r>
      <w:r w:rsidR="006B6DBF" w:rsidRPr="00BF44AD">
        <w:rPr>
          <w:color w:val="000000"/>
          <w:sz w:val="24"/>
          <w:szCs w:val="24"/>
        </w:rPr>
        <w:t>.</w:t>
      </w:r>
    </w:p>
    <w:p w14:paraId="39D53597" w14:textId="3C8E780C" w:rsidR="00FB247C" w:rsidRPr="00BF44AD" w:rsidRDefault="00FB247C" w:rsidP="00FB247C">
      <w:pPr>
        <w:widowControl/>
        <w:autoSpaceDE/>
        <w:autoSpaceDN/>
        <w:adjustRightInd/>
        <w:ind w:firstLine="567"/>
        <w:jc w:val="both"/>
        <w:rPr>
          <w:color w:val="000000"/>
          <w:sz w:val="24"/>
          <w:szCs w:val="24"/>
        </w:rPr>
      </w:pPr>
      <w:r w:rsidRPr="00FB247C">
        <w:rPr>
          <w:color w:val="000000"/>
          <w:sz w:val="24"/>
          <w:szCs w:val="24"/>
        </w:rPr>
        <w:t xml:space="preserve">Balsuota: už – 8, prieš – 0,  susilaikė – 0. </w:t>
      </w:r>
    </w:p>
    <w:p w14:paraId="4D587B28" w14:textId="4095584B" w:rsidR="00247412" w:rsidRPr="00BF44AD" w:rsidRDefault="00247412" w:rsidP="00247412">
      <w:pPr>
        <w:widowControl/>
        <w:autoSpaceDE/>
        <w:autoSpaceDN/>
        <w:adjustRightInd/>
        <w:ind w:firstLine="567"/>
        <w:jc w:val="both"/>
        <w:rPr>
          <w:color w:val="000000"/>
          <w:sz w:val="24"/>
          <w:szCs w:val="24"/>
        </w:rPr>
      </w:pPr>
      <w:r w:rsidRPr="00BF44AD">
        <w:rPr>
          <w:color w:val="000000"/>
          <w:sz w:val="24"/>
          <w:szCs w:val="24"/>
        </w:rPr>
        <w:t xml:space="preserve">NUTARTA. </w:t>
      </w:r>
      <w:r w:rsidR="002C4D81" w:rsidRPr="00BF44AD">
        <w:rPr>
          <w:color w:val="000000"/>
          <w:sz w:val="24"/>
          <w:szCs w:val="24"/>
        </w:rPr>
        <w:t>P</w:t>
      </w:r>
      <w:r w:rsidRPr="00BF44AD">
        <w:rPr>
          <w:color w:val="000000"/>
          <w:sz w:val="24"/>
          <w:szCs w:val="24"/>
        </w:rPr>
        <w:t>ritarti Neringos savivaldybės tarybos Biudžeto, finansų ir ūkio valdymo komiteto posėdžio darbotvarkei</w:t>
      </w:r>
      <w:r w:rsidR="006B6DBF" w:rsidRPr="00BF44AD">
        <w:rPr>
          <w:color w:val="000000"/>
          <w:sz w:val="24"/>
          <w:szCs w:val="24"/>
        </w:rPr>
        <w:t>.</w:t>
      </w:r>
      <w:r w:rsidR="002C4D81" w:rsidRPr="00BF44AD">
        <w:rPr>
          <w:color w:val="000000"/>
          <w:sz w:val="24"/>
          <w:szCs w:val="24"/>
        </w:rPr>
        <w:t xml:space="preserve"> </w:t>
      </w:r>
    </w:p>
    <w:p w14:paraId="60F22018" w14:textId="77777777" w:rsidR="006B6DBF" w:rsidRPr="00BF44AD" w:rsidRDefault="006B6DBF" w:rsidP="00EF2847">
      <w:pPr>
        <w:pStyle w:val="Pagrindinistekstas"/>
        <w:ind w:firstLine="720"/>
        <w:rPr>
          <w:i/>
          <w:iCs/>
          <w:color w:val="000000"/>
          <w:szCs w:val="24"/>
        </w:rPr>
      </w:pPr>
    </w:p>
    <w:p w14:paraId="0C64D979" w14:textId="73DAB956" w:rsidR="00DF09E3" w:rsidRPr="00BF44AD" w:rsidRDefault="006B6DBF" w:rsidP="00EF2847">
      <w:pPr>
        <w:pStyle w:val="Pagrindinistekstas"/>
        <w:ind w:firstLine="720"/>
        <w:rPr>
          <w:i/>
          <w:iCs/>
          <w:color w:val="000000"/>
          <w:szCs w:val="24"/>
        </w:rPr>
      </w:pPr>
      <w:r w:rsidRPr="00BF44AD">
        <w:rPr>
          <w:i/>
          <w:iCs/>
          <w:color w:val="000000"/>
          <w:szCs w:val="24"/>
        </w:rPr>
        <w:t xml:space="preserve">Komiteto narys Laurynas Vainutis sugrįžo į posėdžių salę. </w:t>
      </w:r>
    </w:p>
    <w:p w14:paraId="1E56E77E" w14:textId="77777777" w:rsidR="007C4107" w:rsidRPr="00BF44AD" w:rsidRDefault="007C4107" w:rsidP="00EF2847">
      <w:pPr>
        <w:pStyle w:val="Pagrindinistekstas"/>
        <w:ind w:firstLine="720"/>
        <w:rPr>
          <w:i/>
          <w:iCs/>
          <w:color w:val="000000"/>
          <w:szCs w:val="24"/>
        </w:rPr>
      </w:pPr>
    </w:p>
    <w:p w14:paraId="7051582C" w14:textId="47F4ADDC" w:rsidR="008A1B98" w:rsidRPr="00BF44AD" w:rsidRDefault="00F729C1" w:rsidP="008A1B98">
      <w:pPr>
        <w:widowControl/>
        <w:tabs>
          <w:tab w:val="left" w:pos="6804"/>
        </w:tabs>
        <w:autoSpaceDE/>
        <w:autoSpaceDN/>
        <w:adjustRightInd/>
        <w:ind w:firstLine="567"/>
        <w:jc w:val="both"/>
        <w:rPr>
          <w:sz w:val="24"/>
          <w:szCs w:val="24"/>
        </w:rPr>
      </w:pPr>
      <w:r w:rsidRPr="00BF44AD">
        <w:rPr>
          <w:sz w:val="24"/>
          <w:szCs w:val="24"/>
          <w:lang w:eastAsia="en-US"/>
        </w:rPr>
        <w:t xml:space="preserve">Komiteto nariams prisistatė Kristina Žiedas, </w:t>
      </w:r>
      <w:r w:rsidRPr="00BF44AD">
        <w:rPr>
          <w:sz w:val="24"/>
          <w:szCs w:val="24"/>
        </w:rPr>
        <w:t xml:space="preserve">laikinai einanti </w:t>
      </w:r>
      <w:r w:rsidRPr="007C4107">
        <w:rPr>
          <w:sz w:val="24"/>
          <w:szCs w:val="24"/>
        </w:rPr>
        <w:t>VŠĮ Neringos pirminės sveikatos priežiūros centro</w:t>
      </w:r>
      <w:r w:rsidRPr="00BF44AD">
        <w:rPr>
          <w:sz w:val="24"/>
          <w:szCs w:val="24"/>
        </w:rPr>
        <w:t xml:space="preserve"> dir</w:t>
      </w:r>
      <w:r w:rsidR="008A1B98" w:rsidRPr="00BF44AD">
        <w:rPr>
          <w:sz w:val="24"/>
          <w:szCs w:val="24"/>
        </w:rPr>
        <w:t>e</w:t>
      </w:r>
      <w:r w:rsidRPr="00BF44AD">
        <w:rPr>
          <w:sz w:val="24"/>
          <w:szCs w:val="24"/>
        </w:rPr>
        <w:t>ktorės pareigas</w:t>
      </w:r>
      <w:r w:rsidR="008A1B98" w:rsidRPr="00BF44AD">
        <w:rPr>
          <w:sz w:val="24"/>
          <w:szCs w:val="24"/>
        </w:rPr>
        <w:t xml:space="preserve">, ir informavo </w:t>
      </w:r>
      <w:r w:rsidR="008A1B98" w:rsidRPr="00BF44AD">
        <w:rPr>
          <w:sz w:val="24"/>
          <w:szCs w:val="24"/>
          <w:lang w:eastAsia="en-US"/>
        </w:rPr>
        <w:t xml:space="preserve">kad </w:t>
      </w:r>
      <w:r w:rsidR="007C4107" w:rsidRPr="007C4107">
        <w:rPr>
          <w:sz w:val="24"/>
          <w:szCs w:val="24"/>
        </w:rPr>
        <w:t>Palaikomojo gydymo ir slaugos skyriaus užimtumo</w:t>
      </w:r>
      <w:r w:rsidR="008A1B98" w:rsidRPr="00BF44AD">
        <w:rPr>
          <w:sz w:val="24"/>
          <w:szCs w:val="24"/>
        </w:rPr>
        <w:t xml:space="preserve"> vidurkis 2023 metai – 8,9 iš 12 vietų. Pažymėta, kad įstaigos tikslas siekti užpildyti 3 papildomas vietas. Skyriaus užim</w:t>
      </w:r>
      <w:r w:rsidR="00F47C45" w:rsidRPr="00BF44AD">
        <w:rPr>
          <w:sz w:val="24"/>
          <w:szCs w:val="24"/>
        </w:rPr>
        <w:t>tumo didinimui pasiteikiama reklama socialiniuose tinkluose dirbama su išankstine visos įstaigoms bendra pacientų rezervacijų sistema.</w:t>
      </w:r>
    </w:p>
    <w:p w14:paraId="3EE05B76" w14:textId="77777777" w:rsidR="008A1B98" w:rsidRPr="00BF44AD" w:rsidRDefault="008A1B98" w:rsidP="008A1B98">
      <w:pPr>
        <w:widowControl/>
        <w:tabs>
          <w:tab w:val="left" w:pos="6804"/>
        </w:tabs>
        <w:autoSpaceDE/>
        <w:autoSpaceDN/>
        <w:adjustRightInd/>
        <w:ind w:firstLine="567"/>
        <w:jc w:val="both"/>
        <w:rPr>
          <w:sz w:val="24"/>
          <w:szCs w:val="24"/>
          <w:highlight w:val="yellow"/>
        </w:rPr>
      </w:pPr>
    </w:p>
    <w:p w14:paraId="45D0F722" w14:textId="1473B543" w:rsidR="007C4107" w:rsidRPr="007C4107" w:rsidRDefault="007C4107" w:rsidP="007C4107">
      <w:pPr>
        <w:widowControl/>
        <w:autoSpaceDE/>
        <w:autoSpaceDN/>
        <w:adjustRightInd/>
        <w:ind w:firstLine="567"/>
        <w:jc w:val="both"/>
        <w:rPr>
          <w:b/>
          <w:bCs/>
          <w:color w:val="000000"/>
          <w:sz w:val="24"/>
          <w:szCs w:val="24"/>
          <w:lang w:eastAsia="en-US"/>
        </w:rPr>
      </w:pPr>
      <w:r w:rsidRPr="007C4107">
        <w:rPr>
          <w:b/>
          <w:bCs/>
          <w:color w:val="000000"/>
          <w:sz w:val="24"/>
          <w:szCs w:val="24"/>
          <w:lang w:eastAsia="en-US"/>
        </w:rPr>
        <w:t xml:space="preserve">10. SVARSTYTA. Dėl tikslinės pašalpos skyrimo </w:t>
      </w:r>
      <w:r w:rsidR="00785FDF">
        <w:rPr>
          <w:b/>
          <w:bCs/>
          <w:color w:val="000000"/>
          <w:sz w:val="24"/>
          <w:szCs w:val="24"/>
          <w:lang w:eastAsia="en-US"/>
        </w:rPr>
        <w:t>a.d.n.</w:t>
      </w:r>
    </w:p>
    <w:p w14:paraId="7CA59C1B" w14:textId="3CCED732" w:rsidR="007C4107" w:rsidRPr="007C4107" w:rsidRDefault="007C4107" w:rsidP="007C4107">
      <w:pPr>
        <w:widowControl/>
        <w:tabs>
          <w:tab w:val="left" w:pos="912"/>
        </w:tabs>
        <w:autoSpaceDE/>
        <w:autoSpaceDN/>
        <w:adjustRightInd/>
        <w:ind w:firstLine="567"/>
        <w:jc w:val="both"/>
        <w:rPr>
          <w:sz w:val="24"/>
          <w:szCs w:val="24"/>
          <w:lang w:eastAsia="en-US"/>
        </w:rPr>
      </w:pPr>
      <w:r w:rsidRPr="007C4107">
        <w:rPr>
          <w:sz w:val="24"/>
          <w:szCs w:val="24"/>
          <w:lang w:eastAsia="en-US"/>
        </w:rPr>
        <w:t xml:space="preserve">Sprendimo projektą pristatė Audronė Tribulaitė. Sprendimo projekto tikslas – skirti tikslinę pašalpą </w:t>
      </w:r>
      <w:r w:rsidR="007E1395">
        <w:rPr>
          <w:sz w:val="24"/>
          <w:szCs w:val="24"/>
          <w:lang w:eastAsia="en-US"/>
        </w:rPr>
        <w:t>a.d.n.</w:t>
      </w:r>
      <w:r w:rsidRPr="007C4107">
        <w:rPr>
          <w:sz w:val="24"/>
          <w:szCs w:val="24"/>
          <w:lang w:eastAsia="en-US"/>
        </w:rPr>
        <w:t xml:space="preserve"> už suteiktas mokamas slaugos ir palaikomojo gydymo paslaugas. </w:t>
      </w:r>
    </w:p>
    <w:p w14:paraId="78629FF5" w14:textId="5E11E3EC" w:rsidR="007C4107" w:rsidRPr="007C4107" w:rsidRDefault="007C4107" w:rsidP="007C4107">
      <w:pPr>
        <w:widowControl/>
        <w:tabs>
          <w:tab w:val="left" w:pos="912"/>
        </w:tabs>
        <w:autoSpaceDE/>
        <w:autoSpaceDN/>
        <w:adjustRightInd/>
        <w:ind w:firstLine="567"/>
        <w:jc w:val="both"/>
        <w:rPr>
          <w:sz w:val="24"/>
          <w:szCs w:val="24"/>
          <w:lang w:eastAsia="en-US"/>
        </w:rPr>
      </w:pPr>
      <w:r w:rsidRPr="007C4107">
        <w:rPr>
          <w:sz w:val="24"/>
          <w:szCs w:val="24"/>
          <w:lang w:eastAsia="en-US"/>
        </w:rPr>
        <w:t xml:space="preserve">2024  m. lapkričio 4 d. buvo gautas </w:t>
      </w:r>
      <w:r w:rsidR="00785FDF">
        <w:rPr>
          <w:sz w:val="24"/>
          <w:szCs w:val="24"/>
          <w:lang w:eastAsia="en-US"/>
        </w:rPr>
        <w:t>a.d.n.</w:t>
      </w:r>
      <w:r w:rsidRPr="007C4107">
        <w:rPr>
          <w:sz w:val="24"/>
          <w:szCs w:val="24"/>
          <w:lang w:eastAsia="en-US"/>
        </w:rPr>
        <w:t xml:space="preserve"> prašymas Nr.  SP12- 104 dėl tikslinės pašalpos skyrimo už suteiktas mokamas slaugos ir palaikomojo gydymo paslaugas. Asmuo nuo 2024-08-20 guli VŠĮ Neringos pirminės sveikatos priežiūros centro Palaikomojo gydymo ir slaugos skyriuje (toliau – VŠĮ Neringos pirminės sveikatos priežiūros centras). Už suteiktas mokamas paslaugas sumokėjo 2911,24 Eur. Asmuo Neringos savivaldybėje yra deklaruotas nuo 1997-  12- 04, gaunamos pajamos – 459,18 Eur/mėn. </w:t>
      </w:r>
    </w:p>
    <w:p w14:paraId="7A9F666C" w14:textId="1AB01BFF" w:rsidR="007C4107" w:rsidRPr="007C4107" w:rsidRDefault="007C4107" w:rsidP="007C4107">
      <w:pPr>
        <w:widowControl/>
        <w:tabs>
          <w:tab w:val="left" w:pos="912"/>
        </w:tabs>
        <w:autoSpaceDE/>
        <w:autoSpaceDN/>
        <w:adjustRightInd/>
        <w:ind w:firstLine="567"/>
        <w:jc w:val="both"/>
        <w:rPr>
          <w:sz w:val="24"/>
          <w:szCs w:val="24"/>
          <w:lang w:eastAsia="en-US"/>
        </w:rPr>
      </w:pPr>
      <w:r w:rsidRPr="007C4107">
        <w:rPr>
          <w:sz w:val="24"/>
          <w:szCs w:val="24"/>
          <w:lang w:eastAsia="en-US"/>
        </w:rPr>
        <w:lastRenderedPageBreak/>
        <w:t xml:space="preserve">Vadovaujantis Tvarkos aprašo 161 punktu, asmens prašymas buvo svarstomas Paramos teikimo išimties tvarka komisijos 2024 m. lapkričio 12 d. vykusiame posėdyje, kuriame buvo nutarta pritarti, kad </w:t>
      </w:r>
      <w:r w:rsidR="007E1395">
        <w:rPr>
          <w:sz w:val="24"/>
          <w:szCs w:val="24"/>
          <w:lang w:eastAsia="en-US"/>
        </w:rPr>
        <w:t>a.d.n.</w:t>
      </w:r>
      <w:r w:rsidRPr="007C4107">
        <w:rPr>
          <w:sz w:val="24"/>
          <w:szCs w:val="24"/>
          <w:lang w:eastAsia="en-US"/>
        </w:rPr>
        <w:t xml:space="preserve"> būtų skiriama 1164,50 Eur tikslinė pašalpa už suteiktas mokamas slaugos ir palaikomojo gydymo paslaugas VŠĮ Neringos pirminės sveikatos priežiūros centre ir siūlymą teikti svarstyti Neringos savivaldybės tarybai.</w:t>
      </w:r>
    </w:p>
    <w:p w14:paraId="50293724" w14:textId="4E2C7348" w:rsidR="007C4107" w:rsidRPr="007C4107" w:rsidRDefault="007C4107" w:rsidP="007C4107">
      <w:pPr>
        <w:widowControl/>
        <w:tabs>
          <w:tab w:val="left" w:pos="6804"/>
        </w:tabs>
        <w:autoSpaceDE/>
        <w:autoSpaceDN/>
        <w:adjustRightInd/>
        <w:ind w:firstLine="567"/>
        <w:jc w:val="both"/>
        <w:rPr>
          <w:sz w:val="24"/>
          <w:szCs w:val="24"/>
          <w:lang w:eastAsia="en-US"/>
        </w:rPr>
      </w:pPr>
      <w:r w:rsidRPr="007C4107">
        <w:rPr>
          <w:color w:val="000000"/>
          <w:sz w:val="24"/>
          <w:szCs w:val="24"/>
        </w:rPr>
        <w:t>Komitet</w:t>
      </w:r>
      <w:r w:rsidR="004C4AD4" w:rsidRPr="00BF44AD">
        <w:rPr>
          <w:color w:val="000000"/>
          <w:sz w:val="24"/>
          <w:szCs w:val="24"/>
        </w:rPr>
        <w:t xml:space="preserve">o narė Justina </w:t>
      </w:r>
      <w:r w:rsidR="004C4AD4" w:rsidRPr="00BF44AD">
        <w:rPr>
          <w:sz w:val="24"/>
          <w:szCs w:val="24"/>
        </w:rPr>
        <w:t>Kupčinskaitė-Lukauskienė</w:t>
      </w:r>
      <w:r w:rsidR="004C4AD4" w:rsidRPr="00BF44AD">
        <w:rPr>
          <w:sz w:val="24"/>
          <w:szCs w:val="24"/>
          <w:lang w:eastAsia="en-US"/>
        </w:rPr>
        <w:t xml:space="preserve"> </w:t>
      </w:r>
      <w:r w:rsidRPr="007C4107">
        <w:rPr>
          <w:sz w:val="24"/>
          <w:szCs w:val="24"/>
          <w:lang w:eastAsia="en-US"/>
        </w:rPr>
        <w:t>pasiūl</w:t>
      </w:r>
      <w:r w:rsidR="004C4AD4" w:rsidRPr="00BF44AD">
        <w:rPr>
          <w:sz w:val="24"/>
          <w:szCs w:val="24"/>
          <w:lang w:eastAsia="en-US"/>
        </w:rPr>
        <w:t>ė</w:t>
      </w:r>
      <w:r w:rsidRPr="007C4107">
        <w:rPr>
          <w:sz w:val="24"/>
          <w:szCs w:val="24"/>
          <w:lang w:eastAsia="en-US"/>
        </w:rPr>
        <w:t xml:space="preserve"> </w:t>
      </w:r>
      <w:r w:rsidR="004C4AD4" w:rsidRPr="00BF44AD">
        <w:rPr>
          <w:sz w:val="24"/>
          <w:szCs w:val="24"/>
          <w:lang w:eastAsia="en-US"/>
        </w:rPr>
        <w:t>Tarybos posėdžio metu suteikti</w:t>
      </w:r>
      <w:r w:rsidRPr="007C4107">
        <w:rPr>
          <w:sz w:val="24"/>
          <w:szCs w:val="24"/>
          <w:lang w:eastAsia="en-US"/>
        </w:rPr>
        <w:t xml:space="preserve"> tikslin</w:t>
      </w:r>
      <w:r w:rsidR="004C4AD4" w:rsidRPr="00BF44AD">
        <w:rPr>
          <w:sz w:val="24"/>
          <w:szCs w:val="24"/>
          <w:lang w:eastAsia="en-US"/>
        </w:rPr>
        <w:t>ę</w:t>
      </w:r>
      <w:r w:rsidRPr="007C4107">
        <w:rPr>
          <w:sz w:val="24"/>
          <w:szCs w:val="24"/>
          <w:lang w:eastAsia="en-US"/>
        </w:rPr>
        <w:t xml:space="preserve"> pašalp</w:t>
      </w:r>
      <w:r w:rsidR="004C4AD4" w:rsidRPr="00BF44AD">
        <w:rPr>
          <w:sz w:val="24"/>
          <w:szCs w:val="24"/>
          <w:lang w:eastAsia="en-US"/>
        </w:rPr>
        <w:t>ą</w:t>
      </w:r>
      <w:r w:rsidRPr="007C4107">
        <w:rPr>
          <w:sz w:val="24"/>
          <w:szCs w:val="24"/>
          <w:lang w:eastAsia="en-US"/>
        </w:rPr>
        <w:t xml:space="preserve"> už suteiktas mokamas paslaugas įskaitant 2024 m. lapkričio mėnesį. </w:t>
      </w:r>
    </w:p>
    <w:p w14:paraId="10099ADF" w14:textId="48B8CCEC" w:rsidR="007C4107" w:rsidRPr="007C4107" w:rsidRDefault="007C4107" w:rsidP="007C4107">
      <w:pPr>
        <w:widowControl/>
        <w:autoSpaceDE/>
        <w:autoSpaceDN/>
        <w:adjustRightInd/>
        <w:ind w:firstLine="567"/>
        <w:jc w:val="both"/>
        <w:rPr>
          <w:sz w:val="24"/>
          <w:szCs w:val="24"/>
          <w:lang w:eastAsia="en-US"/>
        </w:rPr>
      </w:pPr>
      <w:r w:rsidRPr="007C4107">
        <w:rPr>
          <w:sz w:val="24"/>
          <w:szCs w:val="24"/>
          <w:lang w:eastAsia="en-US"/>
        </w:rPr>
        <w:t xml:space="preserve">Posėdžio pirmininkas pasiūlė balsuoti dėl </w:t>
      </w:r>
      <w:r w:rsidR="004C4AD4" w:rsidRPr="00BF44AD">
        <w:rPr>
          <w:sz w:val="24"/>
          <w:szCs w:val="24"/>
          <w:lang w:eastAsia="en-US"/>
        </w:rPr>
        <w:t xml:space="preserve">pateikto </w:t>
      </w:r>
      <w:r w:rsidRPr="007C4107">
        <w:rPr>
          <w:sz w:val="24"/>
          <w:szCs w:val="24"/>
          <w:lang w:eastAsia="en-US"/>
        </w:rPr>
        <w:t>sprendimo projekto.</w:t>
      </w:r>
    </w:p>
    <w:p w14:paraId="5B8707A5" w14:textId="2A1AD8D1" w:rsidR="007C4107" w:rsidRPr="007C4107" w:rsidRDefault="007C4107" w:rsidP="007C4107">
      <w:pPr>
        <w:widowControl/>
        <w:autoSpaceDE/>
        <w:autoSpaceDN/>
        <w:adjustRightInd/>
        <w:ind w:firstLine="567"/>
        <w:jc w:val="both"/>
        <w:rPr>
          <w:sz w:val="24"/>
          <w:szCs w:val="24"/>
          <w:lang w:eastAsia="en-US"/>
        </w:rPr>
      </w:pPr>
      <w:r w:rsidRPr="007C4107">
        <w:rPr>
          <w:sz w:val="24"/>
          <w:szCs w:val="24"/>
          <w:lang w:eastAsia="en-US"/>
        </w:rPr>
        <w:t xml:space="preserve">Balsuota: už – </w:t>
      </w:r>
      <w:r w:rsidRPr="00BF44AD">
        <w:rPr>
          <w:sz w:val="24"/>
          <w:szCs w:val="24"/>
          <w:lang w:eastAsia="en-US"/>
        </w:rPr>
        <w:t>8</w:t>
      </w:r>
      <w:r w:rsidRPr="007C4107">
        <w:rPr>
          <w:sz w:val="24"/>
          <w:szCs w:val="24"/>
          <w:lang w:eastAsia="en-US"/>
        </w:rPr>
        <w:t xml:space="preserve">, prieš – 0, susilaikė – </w:t>
      </w:r>
      <w:r w:rsidRPr="00BF44AD">
        <w:rPr>
          <w:sz w:val="24"/>
          <w:szCs w:val="24"/>
          <w:lang w:eastAsia="en-US"/>
        </w:rPr>
        <w:t>1 (Agnė Jenčauskienė)</w:t>
      </w:r>
      <w:r w:rsidRPr="007C4107">
        <w:rPr>
          <w:sz w:val="24"/>
          <w:szCs w:val="24"/>
          <w:lang w:eastAsia="en-US"/>
        </w:rPr>
        <w:t xml:space="preserve">. </w:t>
      </w:r>
    </w:p>
    <w:p w14:paraId="663D2C57" w14:textId="122BC5D5" w:rsidR="007C4107" w:rsidRPr="007C4107" w:rsidRDefault="007C4107" w:rsidP="007C4107">
      <w:pPr>
        <w:widowControl/>
        <w:autoSpaceDE/>
        <w:autoSpaceDN/>
        <w:adjustRightInd/>
        <w:ind w:firstLine="567"/>
        <w:jc w:val="both"/>
        <w:rPr>
          <w:sz w:val="24"/>
          <w:szCs w:val="24"/>
          <w:lang w:eastAsia="en-US"/>
        </w:rPr>
      </w:pPr>
      <w:r w:rsidRPr="007C4107">
        <w:rPr>
          <w:sz w:val="24"/>
          <w:szCs w:val="24"/>
          <w:lang w:eastAsia="en-US"/>
        </w:rPr>
        <w:t>NUTARTA. Pritarti sprendimo projektui</w:t>
      </w:r>
      <w:r w:rsidRPr="007C4107">
        <w:rPr>
          <w:b/>
          <w:bCs/>
          <w:color w:val="000000"/>
          <w:sz w:val="24"/>
          <w:szCs w:val="24"/>
          <w:lang w:eastAsia="en-US"/>
        </w:rPr>
        <w:t xml:space="preserve"> </w:t>
      </w:r>
      <w:r w:rsidRPr="007C4107">
        <w:rPr>
          <w:color w:val="000000"/>
          <w:sz w:val="24"/>
          <w:szCs w:val="24"/>
          <w:lang w:eastAsia="en-US"/>
        </w:rPr>
        <w:t xml:space="preserve">„Dėl tikslinės pašalpos skyrimo </w:t>
      </w:r>
      <w:r w:rsidR="00785FDF">
        <w:rPr>
          <w:color w:val="000000"/>
          <w:sz w:val="24"/>
          <w:szCs w:val="24"/>
          <w:lang w:eastAsia="en-US"/>
        </w:rPr>
        <w:t>a.d.n.</w:t>
      </w:r>
      <w:r w:rsidRPr="007C4107">
        <w:rPr>
          <w:color w:val="000000"/>
          <w:sz w:val="24"/>
          <w:szCs w:val="24"/>
          <w:lang w:eastAsia="en-US"/>
        </w:rPr>
        <w:t xml:space="preserve">“ </w:t>
      </w:r>
      <w:r w:rsidRPr="007C4107">
        <w:rPr>
          <w:sz w:val="24"/>
          <w:szCs w:val="24"/>
          <w:lang w:eastAsia="en-US"/>
        </w:rPr>
        <w:t>ir teikti svarstyti Tarybos posėdyje.</w:t>
      </w:r>
    </w:p>
    <w:p w14:paraId="50451F5A" w14:textId="77777777" w:rsidR="007C4107" w:rsidRPr="00BF44AD" w:rsidRDefault="007C4107" w:rsidP="00EF2847">
      <w:pPr>
        <w:pStyle w:val="Pagrindinistekstas"/>
        <w:ind w:firstLine="720"/>
        <w:rPr>
          <w:bCs/>
          <w:szCs w:val="24"/>
        </w:rPr>
      </w:pPr>
    </w:p>
    <w:p w14:paraId="63EA33E0" w14:textId="1F299AFD" w:rsidR="00231E31" w:rsidRPr="00BF44AD" w:rsidRDefault="00F47C45" w:rsidP="00365ED0">
      <w:pPr>
        <w:widowControl/>
        <w:autoSpaceDE/>
        <w:autoSpaceDN/>
        <w:adjustRightInd/>
        <w:ind w:firstLine="567"/>
        <w:jc w:val="both"/>
        <w:rPr>
          <w:i/>
          <w:iCs/>
          <w:color w:val="000000"/>
          <w:sz w:val="24"/>
          <w:szCs w:val="24"/>
        </w:rPr>
      </w:pPr>
      <w:r w:rsidRPr="00BF44AD">
        <w:rPr>
          <w:i/>
          <w:iCs/>
          <w:color w:val="000000"/>
          <w:sz w:val="24"/>
          <w:szCs w:val="24"/>
        </w:rPr>
        <w:t xml:space="preserve">Komiteto narys Laurynas Vainutis informavo, kad nusišalina nuo darbotvarkės 2, 3 ir 4  klausimų. Nusišalinimui bendru Komiteto narių sutarimu pritarta.  Komiteto narys  išėjo iš posėdžių salės. </w:t>
      </w:r>
    </w:p>
    <w:p w14:paraId="3C76CA6A" w14:textId="77777777" w:rsidR="00DE0B5F" w:rsidRPr="00BF44AD" w:rsidRDefault="00DE0B5F" w:rsidP="00365ED0">
      <w:pPr>
        <w:widowControl/>
        <w:autoSpaceDE/>
        <w:autoSpaceDN/>
        <w:adjustRightInd/>
        <w:ind w:firstLine="567"/>
        <w:jc w:val="both"/>
        <w:rPr>
          <w:b/>
          <w:bCs/>
          <w:color w:val="000000"/>
          <w:sz w:val="24"/>
          <w:szCs w:val="24"/>
        </w:rPr>
      </w:pPr>
    </w:p>
    <w:p w14:paraId="60BD7262" w14:textId="4AA9B878" w:rsidR="00DE0B5F" w:rsidRPr="00BF44AD" w:rsidRDefault="0033177D" w:rsidP="00DE0B5F">
      <w:pPr>
        <w:widowControl/>
        <w:tabs>
          <w:tab w:val="left" w:pos="912"/>
        </w:tabs>
        <w:autoSpaceDE/>
        <w:autoSpaceDN/>
        <w:adjustRightInd/>
        <w:ind w:firstLine="567"/>
        <w:jc w:val="both"/>
        <w:rPr>
          <w:sz w:val="24"/>
          <w:szCs w:val="24"/>
          <w:lang w:eastAsia="en-US"/>
        </w:rPr>
      </w:pPr>
      <w:r w:rsidRPr="00BF44AD">
        <w:rPr>
          <w:b/>
          <w:bCs/>
          <w:color w:val="000000"/>
          <w:sz w:val="24"/>
          <w:szCs w:val="24"/>
          <w:lang w:eastAsia="en-US"/>
        </w:rPr>
        <w:t>2</w:t>
      </w:r>
      <w:r w:rsidR="00DE0B5F" w:rsidRPr="00BF44AD">
        <w:rPr>
          <w:b/>
          <w:bCs/>
          <w:color w:val="000000"/>
          <w:sz w:val="24"/>
          <w:szCs w:val="24"/>
          <w:lang w:eastAsia="en-US"/>
        </w:rPr>
        <w:t xml:space="preserve">. SVARSTYTA. </w:t>
      </w:r>
      <w:r w:rsidR="00DE0B5F" w:rsidRPr="00BF44AD">
        <w:rPr>
          <w:b/>
          <w:bCs/>
          <w:sz w:val="24"/>
          <w:szCs w:val="24"/>
          <w:lang w:eastAsia="en-US"/>
        </w:rPr>
        <w:t>Dėl Neringos savivaldybės tarybos 2024 m. vasario 14 d. sprendimo Nr. T1-16 „Dėl Neringos savivaldybės 2024 metų biudžeto patvirtinimo“ pakeitimo.</w:t>
      </w:r>
    </w:p>
    <w:p w14:paraId="5EDA0E1D" w14:textId="77777777" w:rsidR="00DE0B5F" w:rsidRPr="00BF44AD" w:rsidRDefault="00DE0B5F" w:rsidP="00DE0B5F">
      <w:pPr>
        <w:widowControl/>
        <w:tabs>
          <w:tab w:val="left" w:pos="912"/>
        </w:tabs>
        <w:autoSpaceDE/>
        <w:autoSpaceDN/>
        <w:adjustRightInd/>
        <w:ind w:firstLine="567"/>
        <w:jc w:val="both"/>
        <w:rPr>
          <w:sz w:val="24"/>
          <w:szCs w:val="24"/>
          <w:lang w:eastAsia="en-US"/>
        </w:rPr>
      </w:pPr>
      <w:r w:rsidRPr="00BF44AD">
        <w:rPr>
          <w:sz w:val="24"/>
          <w:szCs w:val="24"/>
          <w:lang w:eastAsia="en-US"/>
        </w:rPr>
        <w:t xml:space="preserve">Sprendimo projektą pristatė Janina Kobozeva. Sprendimo projekto tikslas – patikslinti 2024 metų Neringos savivaldybės biudžetą. </w:t>
      </w:r>
    </w:p>
    <w:p w14:paraId="6E5C59AE" w14:textId="77777777" w:rsidR="00DE0B5F" w:rsidRPr="00BF44AD" w:rsidRDefault="00DE0B5F" w:rsidP="00DE0B5F">
      <w:pPr>
        <w:widowControl/>
        <w:tabs>
          <w:tab w:val="left" w:pos="912"/>
        </w:tabs>
        <w:autoSpaceDE/>
        <w:autoSpaceDN/>
        <w:adjustRightInd/>
        <w:ind w:firstLine="567"/>
        <w:jc w:val="both"/>
        <w:rPr>
          <w:sz w:val="24"/>
          <w:szCs w:val="24"/>
          <w:u w:val="single"/>
          <w:lang w:eastAsia="en-US"/>
        </w:rPr>
      </w:pPr>
      <w:r w:rsidRPr="00BF44AD">
        <w:rPr>
          <w:sz w:val="24"/>
          <w:szCs w:val="24"/>
          <w:lang w:eastAsia="en-US"/>
        </w:rPr>
        <w:tab/>
      </w:r>
      <w:r w:rsidRPr="00BF44AD">
        <w:rPr>
          <w:sz w:val="24"/>
          <w:szCs w:val="24"/>
          <w:u w:val="single"/>
          <w:lang w:eastAsia="en-US"/>
        </w:rPr>
        <w:t>Biudžeto pajamos</w:t>
      </w:r>
      <w:r w:rsidRPr="00BF44AD">
        <w:rPr>
          <w:sz w:val="24"/>
          <w:szCs w:val="24"/>
          <w:lang w:eastAsia="en-US"/>
        </w:rPr>
        <w:t>.  Savivaldybės biudžeto pajamų planas didinamas 420,8 tūkst. Eur, iš jų: 38,2 tūkst. Eur specialios tikslinės dotacijos,  113,0 tūkst. Eur  nekilnojamojo turto mokesčio, 49,6 tūkst. Eur nuomos mokesčio už valstybinę  žemę ir valstybinio vidaus vandenų fondo vandens telkinius, 150, 0 tūkst. Eur vietinės rinkliavos ir  70,0 tūkst. Eur pajamų įmokų planas.</w:t>
      </w:r>
    </w:p>
    <w:p w14:paraId="67E95EAC" w14:textId="77777777" w:rsidR="00DE0B5F" w:rsidRPr="00BF44AD" w:rsidRDefault="00DE0B5F" w:rsidP="00DE0B5F">
      <w:pPr>
        <w:widowControl/>
        <w:tabs>
          <w:tab w:val="left" w:pos="0"/>
        </w:tabs>
        <w:suppressAutoHyphens/>
        <w:autoSpaceDE/>
        <w:adjustRightInd/>
        <w:jc w:val="both"/>
        <w:textAlignment w:val="baseline"/>
        <w:rPr>
          <w:rFonts w:eastAsia="Calibri"/>
          <w:bCs/>
          <w:sz w:val="24"/>
          <w:szCs w:val="24"/>
          <w:u w:val="single"/>
          <w:lang w:eastAsia="en-US"/>
        </w:rPr>
      </w:pPr>
      <w:r w:rsidRPr="00BF44AD">
        <w:rPr>
          <w:rFonts w:eastAsia="Calibri"/>
          <w:bCs/>
          <w:sz w:val="24"/>
          <w:szCs w:val="24"/>
          <w:lang w:eastAsia="en-US"/>
        </w:rPr>
        <w:tab/>
      </w:r>
      <w:r w:rsidRPr="00BF44AD">
        <w:rPr>
          <w:rFonts w:eastAsia="Calibri"/>
          <w:bCs/>
          <w:sz w:val="24"/>
          <w:szCs w:val="24"/>
          <w:u w:val="single"/>
          <w:lang w:eastAsia="en-US"/>
        </w:rPr>
        <w:t xml:space="preserve">Biudžeto asignavimai: </w:t>
      </w:r>
    </w:p>
    <w:p w14:paraId="7EE1CD10"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Didinami asignavimai švietimo ir sporto veiklos programos (02)  – 33,4 tūkst. Eur,  veiklai: „Neringos gimnazijos veiklos užtikrinimas“ VB (ugdymo lėšos) – 34,6 tūkst. Eur</w:t>
      </w:r>
    </w:p>
    <w:p w14:paraId="3784E430"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mažinami asignavimai veiklai „Nidos lopšelio-darželio „Ąžuoliukas“ veiklos užtikrinimas“ VB (ugdymo lėšos) – 1,2 tūkst. Eur.</w:t>
      </w:r>
    </w:p>
    <w:p w14:paraId="0032C535"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Didinami asignavimai kultūros ir jaunimo veiklos programos (03) – 382,6 tūkst. Eur veikloms: „KTIC „Agila“ rekonstrukcija ir įrengimas“ – 309,1 tūkt. Eur, „Neringos muziejai veiklos užtikrinimas“ Pajamų įmokos – 70,0 tūkst. Eur, „Liudviko Rėzos kultūros centro veiklos užtikrinimas“ – 3,5 tūkst. Eur.</w:t>
      </w:r>
    </w:p>
    <w:p w14:paraId="36C42579"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Didinami asignavimai  socialinės paramos programos (04) – 4,8 tūkst. Eur veiklai „Paramos mokiniams skyrimas ir mokėjimas“ VB.</w:t>
      </w:r>
    </w:p>
    <w:p w14:paraId="1DDE54AC"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Perkeliami asignavimai iš savivaldybė valdymo programos (01) veiklos „Dalyvaujamojo biudžeto projektų realizavimas“ –  40,0 tūkst. Eur (Buvo gautas vienas idėjos projekto pasiūlymas dėl Savivaldybės Dalyvaujamojo biudžeto lėšų panaudojimo.  Idėjos projekto nebuvo galima įgyvendinti, todėl pasiūlymas atmestas. Motyvuotas atsakymas pareiškėjui išsiųstas) į veiklą „KTIC „Agila“ rekonstrukcija ir įrengimas“ – 40,0 tūkst. Eur.</w:t>
      </w:r>
      <w:bookmarkStart w:id="3" w:name="_Hlk182555531"/>
    </w:p>
    <w:p w14:paraId="756317CF"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Perkeliami asignavimai iš  miesto infrastruktūros priežiūros ir plėtros programos (05) veiklų: „Teritorijų planavimo dokumentų rengimas“ – 36,2 tūkst. Eur ir „Miško ir Vilų gatvių sutvarkymas“ – 30,0 tūkst. Eur) į veiklą „KTIC „Agila“ rekonstrukcija ir įrengimas“ – 66,2 tūkst. Eur.</w:t>
      </w:r>
    </w:p>
    <w:p w14:paraId="75954B6B"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Perkeliami asignavimai iš turizmo, rekreacijos, smulkaus ir vidutinio verslo programos (07) veiklos „Prisiimtų bendradarbiavimo įsipareigojimų vykdymas“ – 13,8 tūkst. Eur ) į veiklą „KTIC „Agila“ rekonstrukcija ir įrengimas“ – 13,8 tūkst. Eur.</w:t>
      </w:r>
    </w:p>
    <w:p w14:paraId="7B7B455F"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lastRenderedPageBreak/>
        <w:tab/>
      </w:r>
      <w:bookmarkEnd w:id="3"/>
      <w:r w:rsidRPr="00BF44AD">
        <w:rPr>
          <w:rFonts w:eastAsia="Calibri"/>
          <w:sz w:val="24"/>
          <w:szCs w:val="24"/>
          <w:lang w:eastAsia="en-US"/>
        </w:rPr>
        <w:t>Perskirstomi asignavimai švietimo ir sporto veiklos programos (02)  tarp asignavimų valdytojų perkeliant iš Savivaldybės administracijos veiklos „Švietimo bendruomenę motyvuojančių priemonių finansavimas“ – 0,6 tūkst. Eur Neringos gimnazijai.</w:t>
      </w:r>
    </w:p>
    <w:p w14:paraId="4321574E"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Perskirstomi asignavimai socialinės paramos programos (04) tarp asignavimų valdytojų: perkeliant lėšas iš Nidos lopšelio-darželio „Ąžuoliukas veiklos „Paramos mokiniams skyrimas ir mokėjimas“(mokinio reikmėms ir nemokamas maitinimas) – 1,3 tūkst. Eur , savivaldybės administracijos (mokinio reikmėms) – 0,4 tūkst. Eur ir Neringos gimnazijos (mokinio reikmėms) – 0,2 tūkst. Eur perkelti Neringos gimnazijai (nemokamas maitinimas) – 1,9 tūkst. Eur.</w:t>
      </w:r>
    </w:p>
    <w:p w14:paraId="711F26AC"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 xml:space="preserve">Perskirstomi asignavimai miesto infrastruktūros priežiūros ir plėtros programos (05) tarp veiklų. Perskirstomos Kelių priežiūros ir plėtros programos (KPPP) ir savivaldybės biudžeto lėšos. </w:t>
      </w:r>
    </w:p>
    <w:p w14:paraId="531B7E6F" w14:textId="77777777" w:rsidR="00DE0B5F" w:rsidRPr="00BF44AD" w:rsidRDefault="00DE0B5F" w:rsidP="00DE0B5F">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 xml:space="preserve">Janina Kobozeva informavo, kad sprendimo projektą prašoma papildyti </w:t>
      </w:r>
      <w:r w:rsidRPr="00BF44AD">
        <w:rPr>
          <w:rFonts w:eastAsia="Calibri"/>
          <w:bCs/>
          <w:sz w:val="24"/>
          <w:szCs w:val="24"/>
        </w:rPr>
        <w:t>LR vidaus reikalų ministro įsakymu ir padidinti asignavimus iš savivaldybės valdymo programos (01) – 5,2 ūkst. Eur,  veiklai „Juodkrantės priešgaisrinės gelbėjimo tarnybos veiklos organizavimas“.</w:t>
      </w:r>
    </w:p>
    <w:p w14:paraId="60CE3C2B" w14:textId="77777777" w:rsidR="00DE0B5F" w:rsidRPr="00BF44AD" w:rsidRDefault="00DE0B5F" w:rsidP="00DE0B5F">
      <w:pPr>
        <w:widowControl/>
        <w:autoSpaceDE/>
        <w:autoSpaceDN/>
        <w:adjustRightInd/>
        <w:ind w:firstLine="567"/>
        <w:jc w:val="both"/>
        <w:rPr>
          <w:sz w:val="24"/>
          <w:szCs w:val="24"/>
          <w:lang w:eastAsia="en-US"/>
        </w:rPr>
      </w:pPr>
      <w:r w:rsidRPr="00BF44AD">
        <w:rPr>
          <w:sz w:val="24"/>
          <w:szCs w:val="24"/>
          <w:lang w:eastAsia="en-US"/>
        </w:rPr>
        <w:t>Posėdžio pirmininkė pasiūlė balsuoti dėl sprendimo projekto.</w:t>
      </w:r>
    </w:p>
    <w:p w14:paraId="62E72146" w14:textId="28C50EA7" w:rsidR="00DE0B5F" w:rsidRPr="00BF44AD" w:rsidRDefault="00DE0B5F" w:rsidP="00DE0B5F">
      <w:pPr>
        <w:widowControl/>
        <w:autoSpaceDE/>
        <w:autoSpaceDN/>
        <w:adjustRightInd/>
        <w:ind w:firstLine="567"/>
        <w:jc w:val="both"/>
        <w:rPr>
          <w:sz w:val="24"/>
          <w:szCs w:val="24"/>
          <w:lang w:eastAsia="en-US"/>
        </w:rPr>
      </w:pPr>
      <w:r w:rsidRPr="00BF44AD">
        <w:rPr>
          <w:sz w:val="24"/>
          <w:szCs w:val="24"/>
          <w:lang w:eastAsia="en-US"/>
        </w:rPr>
        <w:t xml:space="preserve">Balsuota: už – 8, prieš – 0, susilaikė – 0. </w:t>
      </w:r>
    </w:p>
    <w:p w14:paraId="57F46A99" w14:textId="77777777" w:rsidR="00DE0B5F" w:rsidRPr="00BF44AD" w:rsidRDefault="00DE0B5F" w:rsidP="00DE0B5F">
      <w:pPr>
        <w:widowControl/>
        <w:autoSpaceDE/>
        <w:autoSpaceDN/>
        <w:adjustRightInd/>
        <w:ind w:firstLine="567"/>
        <w:jc w:val="both"/>
        <w:rPr>
          <w:sz w:val="24"/>
          <w:szCs w:val="24"/>
          <w:lang w:eastAsia="en-US"/>
        </w:rPr>
      </w:pPr>
      <w:r w:rsidRPr="00BF44AD">
        <w:rPr>
          <w:sz w:val="24"/>
          <w:szCs w:val="24"/>
          <w:lang w:eastAsia="en-US"/>
        </w:rPr>
        <w:t>NUTARTA. Pritarti sprendimo projektui</w:t>
      </w:r>
      <w:r w:rsidRPr="00BF44AD">
        <w:rPr>
          <w:b/>
          <w:bCs/>
          <w:color w:val="000000"/>
          <w:sz w:val="24"/>
          <w:szCs w:val="24"/>
          <w:lang w:eastAsia="en-US"/>
        </w:rPr>
        <w:t xml:space="preserve"> </w:t>
      </w:r>
      <w:r w:rsidRPr="00BF44AD">
        <w:rPr>
          <w:color w:val="000000"/>
          <w:sz w:val="24"/>
          <w:szCs w:val="24"/>
          <w:lang w:eastAsia="en-US"/>
        </w:rPr>
        <w:t>„</w:t>
      </w:r>
      <w:r w:rsidRPr="00BF44AD">
        <w:rPr>
          <w:sz w:val="24"/>
          <w:szCs w:val="24"/>
          <w:lang w:eastAsia="en-US"/>
        </w:rPr>
        <w:t>Dėl Neringos savivaldybės tarybos 2024 m. vasario 14 d. sprendimo Nr. T1-16 „Dėl Neringos savivaldybės 2024 metų biudžeto patvirtinimo“ pakeitimo“ ir teikti svarstyti Tarybos posėdyje.</w:t>
      </w:r>
    </w:p>
    <w:p w14:paraId="280B9E1C" w14:textId="77777777" w:rsidR="00DE0B5F" w:rsidRPr="00BF44AD" w:rsidRDefault="00DE0B5F" w:rsidP="00DA5CBE">
      <w:pPr>
        <w:widowControl/>
        <w:autoSpaceDE/>
        <w:autoSpaceDN/>
        <w:adjustRightInd/>
        <w:ind w:firstLine="567"/>
        <w:jc w:val="both"/>
        <w:rPr>
          <w:b/>
          <w:bCs/>
          <w:color w:val="000000"/>
          <w:sz w:val="24"/>
          <w:szCs w:val="24"/>
          <w:lang w:eastAsia="en-US"/>
        </w:rPr>
      </w:pPr>
    </w:p>
    <w:p w14:paraId="02BC8925" w14:textId="3C47C2DE" w:rsidR="00DA5CBE" w:rsidRPr="00494507" w:rsidRDefault="00DA5CBE" w:rsidP="00DA5CBE">
      <w:pPr>
        <w:widowControl/>
        <w:autoSpaceDE/>
        <w:autoSpaceDN/>
        <w:adjustRightInd/>
        <w:ind w:firstLine="567"/>
        <w:jc w:val="both"/>
        <w:rPr>
          <w:b/>
          <w:bCs/>
          <w:color w:val="000000"/>
          <w:sz w:val="24"/>
          <w:szCs w:val="24"/>
          <w:lang w:eastAsia="en-US"/>
        </w:rPr>
      </w:pPr>
      <w:r w:rsidRPr="00494507">
        <w:rPr>
          <w:b/>
          <w:bCs/>
          <w:color w:val="000000"/>
          <w:sz w:val="24"/>
          <w:szCs w:val="24"/>
          <w:lang w:eastAsia="en-US"/>
        </w:rPr>
        <w:t xml:space="preserve">3. </w:t>
      </w:r>
      <w:r w:rsidRPr="007C4107">
        <w:rPr>
          <w:b/>
          <w:bCs/>
          <w:color w:val="000000"/>
          <w:sz w:val="24"/>
          <w:szCs w:val="24"/>
          <w:lang w:eastAsia="en-US"/>
        </w:rPr>
        <w:t>SVARSTYTA.</w:t>
      </w:r>
      <w:r w:rsidRPr="00494507">
        <w:rPr>
          <w:b/>
          <w:bCs/>
          <w:color w:val="000000"/>
          <w:sz w:val="24"/>
          <w:szCs w:val="24"/>
          <w:lang w:eastAsia="en-US"/>
        </w:rPr>
        <w:t xml:space="preserve"> Dėl Neringos gimnazijos nuostatų patvirtinimo. </w:t>
      </w:r>
    </w:p>
    <w:p w14:paraId="0CC4EE45" w14:textId="77777777" w:rsidR="00677225" w:rsidRPr="00677225" w:rsidRDefault="005F33DC" w:rsidP="00677225">
      <w:pPr>
        <w:widowControl/>
        <w:tabs>
          <w:tab w:val="left" w:pos="912"/>
        </w:tabs>
        <w:autoSpaceDE/>
        <w:autoSpaceDN/>
        <w:adjustRightInd/>
        <w:ind w:firstLine="567"/>
        <w:jc w:val="both"/>
        <w:rPr>
          <w:sz w:val="24"/>
          <w:szCs w:val="24"/>
          <w:lang w:eastAsia="en-US"/>
        </w:rPr>
      </w:pPr>
      <w:r w:rsidRPr="00BF44AD">
        <w:rPr>
          <w:sz w:val="24"/>
          <w:szCs w:val="24"/>
          <w:lang w:eastAsia="en-US"/>
        </w:rPr>
        <w:t>Sprendimo projektą pristatė</w:t>
      </w:r>
      <w:r>
        <w:rPr>
          <w:sz w:val="24"/>
          <w:szCs w:val="24"/>
          <w:lang w:eastAsia="en-US"/>
        </w:rPr>
        <w:t xml:space="preserve"> Asta Baškevičienė. </w:t>
      </w:r>
      <w:r w:rsidR="00677225" w:rsidRPr="00677225">
        <w:rPr>
          <w:sz w:val="24"/>
          <w:szCs w:val="24"/>
          <w:lang w:eastAsia="en-US"/>
        </w:rPr>
        <w:t>Sprendimo projekto tikslas – patvirtinti Neringos gimnazijos nuostatų naują redakciją, kurioje keičiamos nuostatos dėl pakeistų Švietimo ir Biudžetinių įstaigų įstatymų.</w:t>
      </w:r>
    </w:p>
    <w:p w14:paraId="79F58FAD" w14:textId="77777777" w:rsidR="00677225" w:rsidRPr="00677225" w:rsidRDefault="00677225" w:rsidP="00677225">
      <w:pPr>
        <w:widowControl/>
        <w:tabs>
          <w:tab w:val="left" w:pos="912"/>
        </w:tabs>
        <w:autoSpaceDE/>
        <w:autoSpaceDN/>
        <w:adjustRightInd/>
        <w:ind w:firstLine="567"/>
        <w:jc w:val="both"/>
        <w:rPr>
          <w:sz w:val="24"/>
          <w:szCs w:val="24"/>
          <w:lang w:eastAsia="en-US"/>
        </w:rPr>
      </w:pPr>
      <w:r w:rsidRPr="00677225">
        <w:rPr>
          <w:sz w:val="24"/>
          <w:szCs w:val="24"/>
          <w:lang w:eastAsia="en-US"/>
        </w:rPr>
        <w:t>Biudžetinių įstaigų įstatymu buvo patikslinta biudžetinės įstaigos samprata; pakoreguotos biudžetinės įstaigos teisės ir pareigos; patikslintos biudžetinės įstaigos savininko teisės įgyvendinančios institucijos kompetencijos; nustatyti biudžetinės įstaigos nuostatų reikalavimai; įtvirtintos nuostatos dėl biudžetinės įstaigos vadovo priėmimo į pareigas ir jo kadencijų skaičiaus; nustatytos biudžetinės įstaigos vadovo kompetencijos bei pakeista daugelis kitų Biudžetinių įstaigų įstatymo nuostatų.</w:t>
      </w:r>
    </w:p>
    <w:p w14:paraId="5C95CC0B" w14:textId="77777777" w:rsidR="00677225" w:rsidRPr="00677225" w:rsidRDefault="00677225" w:rsidP="00677225">
      <w:pPr>
        <w:widowControl/>
        <w:tabs>
          <w:tab w:val="left" w:pos="912"/>
        </w:tabs>
        <w:autoSpaceDE/>
        <w:autoSpaceDN/>
        <w:adjustRightInd/>
        <w:ind w:firstLine="567"/>
        <w:jc w:val="both"/>
        <w:rPr>
          <w:sz w:val="24"/>
          <w:szCs w:val="24"/>
          <w:lang w:eastAsia="en-US"/>
        </w:rPr>
      </w:pPr>
      <w:r w:rsidRPr="00677225">
        <w:rPr>
          <w:sz w:val="24"/>
          <w:szCs w:val="24"/>
          <w:lang w:eastAsia="en-US"/>
        </w:rPr>
        <w:t>Švietimo įstatymu patikslintos nepriekaištingos reputacijos sąlygos; nustatytas vadovui ne žemesnis kaip magistro kvalifikacinis laipsnis; nustatytas baigtinis sąrašas priežasčių, dėl kurių galimas vadovo atšaukimas iš pareigų nesibaigus jo kadencijai; patikslintos Mokinių tarybos, Mokytojų tarybos bei Tėvų tarybos sąvokos; patikslintos mokyklos teisės ir pareigos, susijusios su įtraukiuoju ugdymu bei pakeista daugelis kitų Švietimo įstatymo nuostatų.</w:t>
      </w:r>
    </w:p>
    <w:p w14:paraId="196790BD" w14:textId="135B11F6" w:rsidR="00677225" w:rsidRDefault="00677225" w:rsidP="00677225">
      <w:pPr>
        <w:widowControl/>
        <w:autoSpaceDE/>
        <w:autoSpaceDN/>
        <w:adjustRightInd/>
        <w:ind w:firstLine="567"/>
        <w:jc w:val="both"/>
        <w:rPr>
          <w:color w:val="000000"/>
          <w:sz w:val="24"/>
          <w:szCs w:val="24"/>
          <w:lang w:eastAsia="en-US"/>
        </w:rPr>
      </w:pPr>
      <w:r w:rsidRPr="00677225">
        <w:rPr>
          <w:color w:val="000000"/>
          <w:sz w:val="24"/>
          <w:szCs w:val="24"/>
          <w:lang w:eastAsia="en-US"/>
        </w:rPr>
        <w:t xml:space="preserve">Komitete </w:t>
      </w:r>
      <w:r>
        <w:rPr>
          <w:color w:val="000000"/>
          <w:sz w:val="24"/>
          <w:szCs w:val="24"/>
          <w:lang w:eastAsia="en-US"/>
        </w:rPr>
        <w:t xml:space="preserve">diskutuota dėl nuostatų 49 punkto </w:t>
      </w:r>
      <w:r w:rsidRPr="00677225">
        <w:rPr>
          <w:i/>
          <w:iCs/>
          <w:color w:val="000000"/>
          <w:sz w:val="24"/>
          <w:szCs w:val="24"/>
          <w:lang w:eastAsia="en-US"/>
        </w:rPr>
        <w:t xml:space="preserve">„Gimnazijos tarybą sudaro 11 narių: 3 Gimnazijoje nedirbantys mokinių tėvai, 3 mokytojai, 3 mokiniai ir </w:t>
      </w:r>
      <w:r w:rsidRPr="00F85A3F">
        <w:rPr>
          <w:i/>
          <w:iCs/>
          <w:color w:val="000000"/>
          <w:sz w:val="24"/>
          <w:szCs w:val="24"/>
          <w:u w:val="single"/>
          <w:lang w:eastAsia="en-US"/>
        </w:rPr>
        <w:t>2 vietos bendruomenės atstovai</w:t>
      </w:r>
      <w:r w:rsidRPr="00677225">
        <w:rPr>
          <w:i/>
          <w:iCs/>
          <w:color w:val="000000"/>
          <w:sz w:val="24"/>
          <w:szCs w:val="24"/>
          <w:lang w:eastAsia="en-US"/>
        </w:rPr>
        <w:t xml:space="preserve">, užtikrinant, kad bent </w:t>
      </w:r>
      <w:r w:rsidRPr="00F85A3F">
        <w:rPr>
          <w:i/>
          <w:iCs/>
          <w:color w:val="000000"/>
          <w:sz w:val="24"/>
          <w:szCs w:val="24"/>
          <w:lang w:eastAsia="en-US"/>
        </w:rPr>
        <w:t xml:space="preserve">vienas Gimnazijos tarybos narys būtų deleguotas Juodkrantės skyriaus bendruomenės. </w:t>
      </w:r>
      <w:r w:rsidRPr="00677225">
        <w:rPr>
          <w:i/>
          <w:iCs/>
          <w:color w:val="000000"/>
          <w:sz w:val="24"/>
          <w:szCs w:val="24"/>
          <w:lang w:eastAsia="en-US"/>
        </w:rPr>
        <w:t xml:space="preserve">Gimnazijos tarybos sudėtį ir nuostatus tvirtina Gimnazijos direktorius. Gimnazijos tarybos vardinė sudėtis skelbiama Gimnazijos interneto svetainėje.“ </w:t>
      </w:r>
      <w:r>
        <w:rPr>
          <w:color w:val="000000"/>
          <w:sz w:val="24"/>
          <w:szCs w:val="24"/>
          <w:lang w:eastAsia="en-US"/>
        </w:rPr>
        <w:t xml:space="preserve">ir </w:t>
      </w:r>
      <w:r w:rsidRPr="00677225">
        <w:rPr>
          <w:color w:val="000000"/>
          <w:sz w:val="24"/>
          <w:szCs w:val="24"/>
          <w:lang w:eastAsia="en-US"/>
        </w:rPr>
        <w:t>52 punkto</w:t>
      </w:r>
      <w:r>
        <w:rPr>
          <w:rFonts w:ascii="Arial" w:hAnsi="Arial" w:cs="Arial"/>
          <w:sz w:val="30"/>
          <w:szCs w:val="30"/>
        </w:rPr>
        <w:t xml:space="preserve"> </w:t>
      </w:r>
      <w:r w:rsidRPr="00677225">
        <w:rPr>
          <w:i/>
          <w:iCs/>
          <w:color w:val="000000"/>
          <w:sz w:val="24"/>
          <w:szCs w:val="24"/>
          <w:lang w:eastAsia="en-US"/>
        </w:rPr>
        <w:t>„Bendruomenės atstovus deleguoja vietos bendruomenė, atsakydama į Gimnazijos</w:t>
      </w:r>
      <w:r>
        <w:rPr>
          <w:i/>
          <w:iCs/>
          <w:color w:val="000000"/>
          <w:sz w:val="24"/>
          <w:szCs w:val="24"/>
          <w:lang w:eastAsia="en-US"/>
        </w:rPr>
        <w:t xml:space="preserve"> </w:t>
      </w:r>
      <w:r w:rsidRPr="00677225">
        <w:rPr>
          <w:i/>
          <w:iCs/>
          <w:color w:val="000000"/>
          <w:sz w:val="24"/>
          <w:szCs w:val="24"/>
          <w:lang w:eastAsia="en-US"/>
        </w:rPr>
        <w:t>direktoriaus raštu pateiktą prašymą dėl vietos bendruomenės narių delegavimo į Gimnazijos tarybą.</w:t>
      </w:r>
      <w:r>
        <w:rPr>
          <w:i/>
          <w:iCs/>
          <w:color w:val="000000"/>
          <w:sz w:val="24"/>
          <w:szCs w:val="24"/>
          <w:lang w:eastAsia="en-US"/>
        </w:rPr>
        <w:t xml:space="preserve"> </w:t>
      </w:r>
      <w:r w:rsidRPr="00F85A3F">
        <w:rPr>
          <w:i/>
          <w:iCs/>
          <w:color w:val="000000"/>
          <w:sz w:val="24"/>
          <w:szCs w:val="24"/>
          <w:u w:val="single"/>
          <w:lang w:eastAsia="en-US"/>
        </w:rPr>
        <w:t>Bendruomenės atstovus gali deleguoti Neringos savivaldybėje veikiančios visų teisinių formų įmonės.</w:t>
      </w:r>
      <w:r w:rsidRPr="00677225">
        <w:rPr>
          <w:i/>
          <w:iCs/>
          <w:color w:val="000000"/>
          <w:sz w:val="24"/>
          <w:szCs w:val="24"/>
          <w:lang w:eastAsia="en-US"/>
        </w:rPr>
        <w:t xml:space="preserve"> Tėvus į Gimnazijos tarybą renka visuotinis tėvų</w:t>
      </w:r>
      <w:r>
        <w:rPr>
          <w:i/>
          <w:iCs/>
          <w:color w:val="000000"/>
          <w:sz w:val="24"/>
          <w:szCs w:val="24"/>
          <w:lang w:eastAsia="en-US"/>
        </w:rPr>
        <w:t xml:space="preserve"> </w:t>
      </w:r>
      <w:r w:rsidRPr="00677225">
        <w:rPr>
          <w:i/>
          <w:iCs/>
          <w:color w:val="000000"/>
          <w:sz w:val="24"/>
          <w:szCs w:val="24"/>
          <w:lang w:eastAsia="en-US"/>
        </w:rPr>
        <w:t>susirinkimas atviru balsavimu, mokytojus –</w:t>
      </w:r>
      <w:r>
        <w:rPr>
          <w:i/>
          <w:iCs/>
          <w:color w:val="000000"/>
          <w:sz w:val="24"/>
          <w:szCs w:val="24"/>
          <w:lang w:eastAsia="en-US"/>
        </w:rPr>
        <w:t xml:space="preserve"> </w:t>
      </w:r>
      <w:r w:rsidRPr="00677225">
        <w:rPr>
          <w:i/>
          <w:iCs/>
          <w:color w:val="000000"/>
          <w:sz w:val="24"/>
          <w:szCs w:val="24"/>
          <w:lang w:eastAsia="en-US"/>
        </w:rPr>
        <w:t>Mokytojų taryba atviru balsavimu, mokinius – Mokinių taryba atviru balsavimu.“</w:t>
      </w:r>
    </w:p>
    <w:p w14:paraId="69299B1D" w14:textId="23FB363E" w:rsidR="00677225" w:rsidRDefault="00F85A3F" w:rsidP="00DA5CBE">
      <w:pPr>
        <w:widowControl/>
        <w:autoSpaceDE/>
        <w:autoSpaceDN/>
        <w:adjustRightInd/>
        <w:ind w:firstLine="567"/>
        <w:jc w:val="both"/>
        <w:rPr>
          <w:color w:val="000000"/>
          <w:sz w:val="24"/>
          <w:szCs w:val="24"/>
          <w:lang w:eastAsia="en-US"/>
        </w:rPr>
      </w:pPr>
      <w:r>
        <w:rPr>
          <w:color w:val="000000"/>
          <w:sz w:val="24"/>
          <w:szCs w:val="24"/>
          <w:lang w:eastAsia="en-US"/>
        </w:rPr>
        <w:t xml:space="preserve">Komitete pasiūlyta nepasiriboti vietos bendruomenės atstovu iš Juodkrantės gyvenvietės ir kvietimą į gimnazijos tarybą teikti viešai ir nepriklausomai nuo gyvenvietės. </w:t>
      </w:r>
    </w:p>
    <w:p w14:paraId="06F5EDFB" w14:textId="40E2EE98" w:rsidR="00F85A3F" w:rsidRDefault="00F85A3F" w:rsidP="00DA5CBE">
      <w:pPr>
        <w:widowControl/>
        <w:autoSpaceDE/>
        <w:autoSpaceDN/>
        <w:adjustRightInd/>
        <w:ind w:firstLine="567"/>
        <w:jc w:val="both"/>
        <w:rPr>
          <w:i/>
          <w:iCs/>
          <w:color w:val="000000"/>
          <w:sz w:val="24"/>
          <w:szCs w:val="24"/>
          <w:lang w:eastAsia="en-US"/>
        </w:rPr>
      </w:pPr>
      <w:r>
        <w:rPr>
          <w:sz w:val="24"/>
          <w:szCs w:val="24"/>
          <w:lang w:eastAsia="en-US"/>
        </w:rPr>
        <w:t>Asta Baškevičienė informavo, kad bu</w:t>
      </w:r>
      <w:r w:rsidR="00EA19B4">
        <w:rPr>
          <w:sz w:val="24"/>
          <w:szCs w:val="24"/>
          <w:lang w:eastAsia="en-US"/>
        </w:rPr>
        <w:t>v</w:t>
      </w:r>
      <w:r>
        <w:rPr>
          <w:sz w:val="24"/>
          <w:szCs w:val="24"/>
          <w:lang w:eastAsia="en-US"/>
        </w:rPr>
        <w:t xml:space="preserve">o gautos </w:t>
      </w:r>
      <w:r w:rsidRPr="000E656E">
        <w:rPr>
          <w:color w:val="000000"/>
          <w:sz w:val="24"/>
          <w:szCs w:val="24"/>
        </w:rPr>
        <w:t>Vyriausybės atstovų įstaigos Vyriausybės atstovo Klaipėdos ir Tauragės  apskrityse biuro vyres</w:t>
      </w:r>
      <w:r>
        <w:rPr>
          <w:color w:val="000000"/>
          <w:sz w:val="24"/>
          <w:szCs w:val="24"/>
        </w:rPr>
        <w:t>n.</w:t>
      </w:r>
      <w:r w:rsidRPr="000E656E">
        <w:rPr>
          <w:color w:val="000000"/>
          <w:sz w:val="24"/>
          <w:szCs w:val="24"/>
        </w:rPr>
        <w:t xml:space="preserve"> patarėj</w:t>
      </w:r>
      <w:r>
        <w:rPr>
          <w:color w:val="000000"/>
          <w:sz w:val="24"/>
          <w:szCs w:val="24"/>
        </w:rPr>
        <w:t xml:space="preserve">os pastabos dėl vadovo atšaukimo </w:t>
      </w:r>
      <w:r>
        <w:rPr>
          <w:color w:val="000000"/>
          <w:sz w:val="24"/>
          <w:szCs w:val="24"/>
        </w:rPr>
        <w:lastRenderedPageBreak/>
        <w:t xml:space="preserve">tvarkos nustatymo įtraukimo ir nuostatų 60 punkto, mokytojų tarybos apibrėžimo. Komitete bendru sutarimu pasiūlyta  palikti formuluotei </w:t>
      </w:r>
      <w:r w:rsidRPr="00F85A3F">
        <w:rPr>
          <w:i/>
          <w:iCs/>
          <w:color w:val="000000"/>
          <w:sz w:val="24"/>
          <w:szCs w:val="24"/>
          <w:lang w:eastAsia="en-US"/>
        </w:rPr>
        <w:t>„Mokytojų taryba – Gimnazijos savivaldos institucija, atstovaujanti mokytojų interesams ir sprendžianti mokytojams aktualias problemas. Ją sudaro visi Gimnazijoje dirbantys mokytojai, visuomenės sveikatos priežiūros specialistai, švietimo pagalbą teikiantys specialistai, bibliotekininkai ir kiti tiesiogiai ugdymo procese dalyvaujantys asmenys. Mokytojų savivaldos institucijos nariu negali būti Gimnazijos direktorius.“</w:t>
      </w:r>
    </w:p>
    <w:p w14:paraId="3E91B498" w14:textId="4DBD509C" w:rsidR="00EA19B4" w:rsidRPr="00677225" w:rsidRDefault="00EA19B4" w:rsidP="00DA5CBE">
      <w:pPr>
        <w:widowControl/>
        <w:autoSpaceDE/>
        <w:autoSpaceDN/>
        <w:adjustRightInd/>
        <w:ind w:firstLine="567"/>
        <w:jc w:val="both"/>
        <w:rPr>
          <w:color w:val="000000"/>
          <w:sz w:val="24"/>
          <w:szCs w:val="24"/>
          <w:lang w:eastAsia="en-US"/>
        </w:rPr>
      </w:pPr>
      <w:r>
        <w:rPr>
          <w:sz w:val="24"/>
          <w:szCs w:val="24"/>
          <w:lang w:eastAsia="en-US"/>
        </w:rPr>
        <w:t xml:space="preserve">Asta Baškevičienė informavo, kad atliekamos korekcijos 54 ir 58 punktuose, </w:t>
      </w:r>
      <w:r w:rsidR="0084136D">
        <w:rPr>
          <w:sz w:val="24"/>
          <w:szCs w:val="24"/>
          <w:lang w:eastAsia="en-US"/>
        </w:rPr>
        <w:t xml:space="preserve">taip pat tikslinimai 52, 54 ir 58 punktai, </w:t>
      </w:r>
      <w:r>
        <w:rPr>
          <w:sz w:val="24"/>
          <w:szCs w:val="24"/>
          <w:lang w:eastAsia="en-US"/>
        </w:rPr>
        <w:t>pakoreguoti nuostatai bus pateikti iki Tarybos posėdžio.</w:t>
      </w:r>
    </w:p>
    <w:p w14:paraId="64781A8E" w14:textId="369F8DC5" w:rsidR="00494507" w:rsidRPr="007C4107" w:rsidRDefault="00494507" w:rsidP="00494507">
      <w:pPr>
        <w:widowControl/>
        <w:autoSpaceDE/>
        <w:autoSpaceDN/>
        <w:adjustRightInd/>
        <w:ind w:firstLine="567"/>
        <w:jc w:val="both"/>
        <w:rPr>
          <w:sz w:val="24"/>
          <w:szCs w:val="24"/>
          <w:lang w:eastAsia="en-US"/>
        </w:rPr>
      </w:pPr>
      <w:r w:rsidRPr="007C4107">
        <w:rPr>
          <w:sz w:val="24"/>
          <w:szCs w:val="24"/>
          <w:lang w:eastAsia="en-US"/>
        </w:rPr>
        <w:t xml:space="preserve">Posėdžio pirmininkas pasiūlė balsuoti dėl </w:t>
      </w:r>
      <w:r w:rsidRPr="00BF44AD">
        <w:rPr>
          <w:sz w:val="24"/>
          <w:szCs w:val="24"/>
          <w:lang w:eastAsia="en-US"/>
        </w:rPr>
        <w:t xml:space="preserve">pateikto </w:t>
      </w:r>
      <w:r w:rsidRPr="007C4107">
        <w:rPr>
          <w:sz w:val="24"/>
          <w:szCs w:val="24"/>
          <w:lang w:eastAsia="en-US"/>
        </w:rPr>
        <w:t>sprendimo projek</w:t>
      </w:r>
      <w:r>
        <w:rPr>
          <w:sz w:val="24"/>
          <w:szCs w:val="24"/>
          <w:lang w:eastAsia="en-US"/>
        </w:rPr>
        <w:t>to su pakeitimais.</w:t>
      </w:r>
    </w:p>
    <w:p w14:paraId="6E9FA9D3" w14:textId="59773BE7" w:rsidR="00494507" w:rsidRPr="007C4107" w:rsidRDefault="00494507" w:rsidP="00494507">
      <w:pPr>
        <w:widowControl/>
        <w:autoSpaceDE/>
        <w:autoSpaceDN/>
        <w:adjustRightInd/>
        <w:ind w:firstLine="567"/>
        <w:jc w:val="both"/>
        <w:rPr>
          <w:sz w:val="24"/>
          <w:szCs w:val="24"/>
          <w:lang w:eastAsia="en-US"/>
        </w:rPr>
      </w:pPr>
      <w:r w:rsidRPr="007C4107">
        <w:rPr>
          <w:sz w:val="24"/>
          <w:szCs w:val="24"/>
          <w:lang w:eastAsia="en-US"/>
        </w:rPr>
        <w:t xml:space="preserve">Balsuota: už – </w:t>
      </w:r>
      <w:r w:rsidRPr="00BF44AD">
        <w:rPr>
          <w:sz w:val="24"/>
          <w:szCs w:val="24"/>
          <w:lang w:eastAsia="en-US"/>
        </w:rPr>
        <w:t>8</w:t>
      </w:r>
      <w:r w:rsidRPr="007C4107">
        <w:rPr>
          <w:sz w:val="24"/>
          <w:szCs w:val="24"/>
          <w:lang w:eastAsia="en-US"/>
        </w:rPr>
        <w:t xml:space="preserve">, prieš – 0, susilaikė – </w:t>
      </w:r>
      <w:r>
        <w:rPr>
          <w:sz w:val="24"/>
          <w:szCs w:val="24"/>
          <w:lang w:eastAsia="en-US"/>
        </w:rPr>
        <w:t xml:space="preserve">0. </w:t>
      </w:r>
      <w:r w:rsidRPr="007C4107">
        <w:rPr>
          <w:sz w:val="24"/>
          <w:szCs w:val="24"/>
          <w:lang w:eastAsia="en-US"/>
        </w:rPr>
        <w:t xml:space="preserve"> </w:t>
      </w:r>
    </w:p>
    <w:p w14:paraId="7E430799" w14:textId="05B703C5" w:rsidR="00494507" w:rsidRPr="007C4107" w:rsidRDefault="00494507" w:rsidP="00494507">
      <w:pPr>
        <w:widowControl/>
        <w:autoSpaceDE/>
        <w:autoSpaceDN/>
        <w:adjustRightInd/>
        <w:ind w:firstLine="567"/>
        <w:jc w:val="both"/>
        <w:rPr>
          <w:sz w:val="24"/>
          <w:szCs w:val="24"/>
          <w:lang w:eastAsia="en-US"/>
        </w:rPr>
      </w:pPr>
      <w:r w:rsidRPr="007C4107">
        <w:rPr>
          <w:sz w:val="24"/>
          <w:szCs w:val="24"/>
          <w:lang w:eastAsia="en-US"/>
        </w:rPr>
        <w:t>NUTARTA. Pritarti sprendimo projektui</w:t>
      </w:r>
      <w:r w:rsidRPr="007C4107">
        <w:rPr>
          <w:b/>
          <w:bCs/>
          <w:color w:val="000000"/>
          <w:sz w:val="24"/>
          <w:szCs w:val="24"/>
          <w:lang w:eastAsia="en-US"/>
        </w:rPr>
        <w:t xml:space="preserve"> </w:t>
      </w:r>
      <w:r w:rsidRPr="00494507">
        <w:rPr>
          <w:color w:val="000000"/>
          <w:sz w:val="24"/>
          <w:szCs w:val="24"/>
          <w:lang w:eastAsia="en-US"/>
        </w:rPr>
        <w:t>„Dėl Neringos gimnazijos nuostatų patvirtinimo“ su pak</w:t>
      </w:r>
      <w:r w:rsidR="00B42E82">
        <w:rPr>
          <w:color w:val="000000"/>
          <w:sz w:val="24"/>
          <w:szCs w:val="24"/>
          <w:lang w:eastAsia="en-US"/>
        </w:rPr>
        <w:t>ei</w:t>
      </w:r>
      <w:r w:rsidRPr="00494507">
        <w:rPr>
          <w:color w:val="000000"/>
          <w:sz w:val="24"/>
          <w:szCs w:val="24"/>
          <w:lang w:eastAsia="en-US"/>
        </w:rPr>
        <w:t xml:space="preserve">timais </w:t>
      </w:r>
      <w:r w:rsidRPr="007C4107">
        <w:rPr>
          <w:sz w:val="24"/>
          <w:szCs w:val="24"/>
          <w:lang w:eastAsia="en-US"/>
        </w:rPr>
        <w:t>ir teikti svarstyti Tarybos posėdyje.</w:t>
      </w:r>
    </w:p>
    <w:p w14:paraId="0AF8CD75" w14:textId="77777777" w:rsidR="005F33DC" w:rsidRPr="00BF44AD" w:rsidRDefault="005F33DC" w:rsidP="00DA5CBE">
      <w:pPr>
        <w:widowControl/>
        <w:autoSpaceDE/>
        <w:autoSpaceDN/>
        <w:adjustRightInd/>
        <w:ind w:firstLine="567"/>
        <w:jc w:val="both"/>
        <w:rPr>
          <w:b/>
          <w:bCs/>
          <w:color w:val="000000"/>
          <w:sz w:val="24"/>
          <w:szCs w:val="24"/>
          <w:highlight w:val="yellow"/>
          <w:lang w:eastAsia="en-US"/>
        </w:rPr>
      </w:pPr>
    </w:p>
    <w:p w14:paraId="78AFD213" w14:textId="05C0B162" w:rsidR="005266CB" w:rsidRPr="00BF44AD" w:rsidRDefault="005266CB" w:rsidP="005266CB">
      <w:pPr>
        <w:widowControl/>
        <w:autoSpaceDE/>
        <w:autoSpaceDN/>
        <w:adjustRightInd/>
        <w:ind w:firstLine="567"/>
        <w:jc w:val="both"/>
        <w:rPr>
          <w:i/>
          <w:iCs/>
          <w:color w:val="000000"/>
          <w:sz w:val="24"/>
          <w:szCs w:val="24"/>
        </w:rPr>
      </w:pPr>
      <w:r w:rsidRPr="00BF44AD">
        <w:rPr>
          <w:i/>
          <w:iCs/>
          <w:color w:val="000000"/>
          <w:sz w:val="24"/>
          <w:szCs w:val="24"/>
        </w:rPr>
        <w:t xml:space="preserve">Komiteto narys </w:t>
      </w:r>
      <w:r>
        <w:rPr>
          <w:i/>
          <w:iCs/>
          <w:color w:val="000000"/>
          <w:sz w:val="24"/>
          <w:szCs w:val="24"/>
        </w:rPr>
        <w:t xml:space="preserve">Zigmantas Raudys </w:t>
      </w:r>
      <w:r w:rsidRPr="00BF44AD">
        <w:rPr>
          <w:i/>
          <w:iCs/>
          <w:color w:val="000000"/>
          <w:sz w:val="24"/>
          <w:szCs w:val="24"/>
        </w:rPr>
        <w:t>informavo, kad nusišalina nuo darbotvarkės 4  klausim</w:t>
      </w:r>
      <w:r>
        <w:rPr>
          <w:i/>
          <w:iCs/>
          <w:color w:val="000000"/>
          <w:sz w:val="24"/>
          <w:szCs w:val="24"/>
        </w:rPr>
        <w:t>o.</w:t>
      </w:r>
      <w:r w:rsidRPr="00BF44AD">
        <w:rPr>
          <w:i/>
          <w:iCs/>
          <w:color w:val="000000"/>
          <w:sz w:val="24"/>
          <w:szCs w:val="24"/>
        </w:rPr>
        <w:t xml:space="preserve"> Nusišalinimui bendru Komiteto narių sutarimu pritarta.  Komiteto narys  išėjo iš posėdžių salės. </w:t>
      </w:r>
    </w:p>
    <w:p w14:paraId="0567C2FB" w14:textId="77777777" w:rsidR="005266CB" w:rsidRDefault="005266CB" w:rsidP="00DA5CBE">
      <w:pPr>
        <w:widowControl/>
        <w:autoSpaceDE/>
        <w:autoSpaceDN/>
        <w:adjustRightInd/>
        <w:ind w:firstLine="567"/>
        <w:jc w:val="both"/>
        <w:rPr>
          <w:b/>
          <w:bCs/>
          <w:color w:val="000000"/>
          <w:sz w:val="24"/>
          <w:szCs w:val="24"/>
          <w:lang w:eastAsia="en-US"/>
        </w:rPr>
      </w:pPr>
    </w:p>
    <w:p w14:paraId="15E5F6A8" w14:textId="171B17AB" w:rsidR="00DA5CBE" w:rsidRPr="00BF44AD" w:rsidRDefault="00DA5CBE" w:rsidP="00DA5CBE">
      <w:pPr>
        <w:widowControl/>
        <w:autoSpaceDE/>
        <w:autoSpaceDN/>
        <w:adjustRightInd/>
        <w:ind w:firstLine="567"/>
        <w:jc w:val="both"/>
        <w:rPr>
          <w:b/>
          <w:bCs/>
          <w:color w:val="000000"/>
          <w:sz w:val="24"/>
          <w:szCs w:val="24"/>
          <w:lang w:eastAsia="en-US"/>
        </w:rPr>
      </w:pPr>
      <w:r w:rsidRPr="00991F30">
        <w:rPr>
          <w:b/>
          <w:bCs/>
          <w:color w:val="000000"/>
          <w:sz w:val="24"/>
          <w:szCs w:val="24"/>
          <w:lang w:eastAsia="en-US"/>
        </w:rPr>
        <w:t xml:space="preserve">4. </w:t>
      </w:r>
      <w:r w:rsidRPr="007C4107">
        <w:rPr>
          <w:b/>
          <w:bCs/>
          <w:color w:val="000000"/>
          <w:sz w:val="24"/>
          <w:szCs w:val="24"/>
          <w:lang w:eastAsia="en-US"/>
        </w:rPr>
        <w:t>SVARSTYTA.</w:t>
      </w:r>
      <w:r w:rsidRPr="00991F30">
        <w:rPr>
          <w:b/>
          <w:bCs/>
          <w:color w:val="000000"/>
          <w:sz w:val="24"/>
          <w:szCs w:val="24"/>
          <w:lang w:eastAsia="en-US"/>
        </w:rPr>
        <w:t xml:space="preserve"> Dėl Neringos </w:t>
      </w:r>
      <w:bookmarkStart w:id="4" w:name="_Hlk183433792"/>
      <w:r w:rsidRPr="00991F30">
        <w:rPr>
          <w:b/>
          <w:bCs/>
          <w:color w:val="000000"/>
          <w:sz w:val="24"/>
          <w:szCs w:val="24"/>
          <w:lang w:eastAsia="en-US"/>
        </w:rPr>
        <w:t xml:space="preserve">sporto mokyklos </w:t>
      </w:r>
      <w:bookmarkEnd w:id="4"/>
      <w:r w:rsidRPr="00991F30">
        <w:rPr>
          <w:b/>
          <w:bCs/>
          <w:color w:val="000000"/>
          <w:sz w:val="24"/>
          <w:szCs w:val="24"/>
          <w:lang w:eastAsia="en-US"/>
        </w:rPr>
        <w:t>nuostatų patvirtinimo.</w:t>
      </w:r>
      <w:r w:rsidRPr="00BF44AD">
        <w:rPr>
          <w:b/>
          <w:bCs/>
          <w:color w:val="000000"/>
          <w:sz w:val="24"/>
          <w:szCs w:val="24"/>
          <w:lang w:eastAsia="en-US"/>
        </w:rPr>
        <w:t xml:space="preserve"> </w:t>
      </w:r>
    </w:p>
    <w:p w14:paraId="1DDC6795" w14:textId="77777777" w:rsidR="00991F30" w:rsidRPr="00991F30" w:rsidRDefault="005F33DC" w:rsidP="00991F30">
      <w:pPr>
        <w:widowControl/>
        <w:autoSpaceDE/>
        <w:autoSpaceDN/>
        <w:adjustRightInd/>
        <w:ind w:firstLine="567"/>
        <w:jc w:val="both"/>
        <w:rPr>
          <w:sz w:val="24"/>
          <w:szCs w:val="24"/>
          <w:lang w:eastAsia="en-US"/>
        </w:rPr>
      </w:pPr>
      <w:r w:rsidRPr="00BF44AD">
        <w:rPr>
          <w:sz w:val="24"/>
          <w:szCs w:val="24"/>
          <w:lang w:eastAsia="en-US"/>
        </w:rPr>
        <w:t>Sprendimo projektą pristatė</w:t>
      </w:r>
      <w:r>
        <w:rPr>
          <w:sz w:val="24"/>
          <w:szCs w:val="24"/>
          <w:lang w:eastAsia="en-US"/>
        </w:rPr>
        <w:t xml:space="preserve"> Asta Baškevičienė. </w:t>
      </w:r>
      <w:r w:rsidR="00991F30" w:rsidRPr="00991F30">
        <w:rPr>
          <w:sz w:val="24"/>
          <w:szCs w:val="24"/>
          <w:lang w:eastAsia="en-US"/>
        </w:rPr>
        <w:t>Sprendimo projekto tikslas – patvirtinti Neringos sporto mokyklos nuostatų naują redakciją, kurioje keičiamos nuostatos dėl pakeistų Švietimo ir Biudžetinių įstaigų įstatymų.</w:t>
      </w:r>
    </w:p>
    <w:p w14:paraId="2B7E8470" w14:textId="77777777" w:rsidR="00991F30" w:rsidRPr="00991F30" w:rsidRDefault="00991F30" w:rsidP="00991F30">
      <w:pPr>
        <w:widowControl/>
        <w:autoSpaceDE/>
        <w:autoSpaceDN/>
        <w:adjustRightInd/>
        <w:ind w:firstLine="567"/>
        <w:jc w:val="both"/>
        <w:rPr>
          <w:sz w:val="24"/>
          <w:szCs w:val="24"/>
          <w:lang w:eastAsia="en-US"/>
        </w:rPr>
      </w:pPr>
      <w:r w:rsidRPr="00991F30">
        <w:rPr>
          <w:sz w:val="24"/>
          <w:szCs w:val="24"/>
          <w:lang w:eastAsia="en-US"/>
        </w:rPr>
        <w:t>Biudžetinių įstaigų įstatymu buvo patikslinta biudžetinės įstaigos samprata; pakoreguotos biudžetinės įstaigos teisės ir pareigos; patikslintos biudžetinės įstaigos savininko teisės įgyvendinančios institucijos kompetencijos; nustatyti biudžetinės įstaigos nuostatų reikalavimai; įtvirtintos nuostatos dėl biudžetinės įstaigos vadovo priėmimo į pareigas ir jo kadencijų skaičiaus; nustatytos biudžetinės įstaigos vadovo kompetencijos bei pakeista daugelis kitų Biudžetinių įstaigų įstatymo nuostatų.</w:t>
      </w:r>
    </w:p>
    <w:p w14:paraId="2FAB9734" w14:textId="77777777" w:rsidR="00991F30" w:rsidRPr="00991F30" w:rsidRDefault="00991F30" w:rsidP="00991F30">
      <w:pPr>
        <w:widowControl/>
        <w:autoSpaceDE/>
        <w:autoSpaceDN/>
        <w:adjustRightInd/>
        <w:ind w:firstLine="567"/>
        <w:jc w:val="both"/>
        <w:rPr>
          <w:sz w:val="24"/>
          <w:szCs w:val="24"/>
          <w:lang w:eastAsia="en-US"/>
        </w:rPr>
      </w:pPr>
      <w:r w:rsidRPr="00991F30">
        <w:rPr>
          <w:sz w:val="24"/>
          <w:szCs w:val="24"/>
          <w:lang w:eastAsia="en-US"/>
        </w:rPr>
        <w:t>Švietimo įstatymu patikslintos nepriekaištingos reputacijos sąlygos; nustatytas vadovui ne žemesnis kaip magistro kvalifikacinis laipsnis; nustatytas baigtinis sąrašas priežasčių, dėl kurių galimas vadovo atšaukimas iš pareigų nesibaigus jo kadencijai; patikslintos Mokinių tarybos, Mokytojų tarybos bei Tėvų tarybos sąvokos; patikslintos mokyklos teisės ir pareigos, susijusios su įtraukiuoju ugdymu bei pakeista daugelis kitų Švietimo įstatymo nuostatų.</w:t>
      </w:r>
    </w:p>
    <w:p w14:paraId="3680AB61" w14:textId="17AB4584" w:rsidR="005266CB" w:rsidRPr="00677225" w:rsidRDefault="005266CB" w:rsidP="005266CB">
      <w:pPr>
        <w:widowControl/>
        <w:autoSpaceDE/>
        <w:autoSpaceDN/>
        <w:adjustRightInd/>
        <w:ind w:firstLine="567"/>
        <w:jc w:val="both"/>
        <w:rPr>
          <w:color w:val="000000"/>
          <w:sz w:val="24"/>
          <w:szCs w:val="24"/>
          <w:lang w:eastAsia="en-US"/>
        </w:rPr>
      </w:pPr>
      <w:r>
        <w:rPr>
          <w:sz w:val="24"/>
          <w:szCs w:val="24"/>
          <w:lang w:eastAsia="en-US"/>
        </w:rPr>
        <w:t xml:space="preserve">Asta Baškevičienė informavo, kad buvo gautos </w:t>
      </w:r>
      <w:r w:rsidRPr="000E656E">
        <w:rPr>
          <w:color w:val="000000"/>
          <w:sz w:val="24"/>
          <w:szCs w:val="24"/>
        </w:rPr>
        <w:t>Vyriausybės atstovų įstaigos Vyriausybės atstovo Klaipėdos ir Tauragės  apskrityse biuro vyres</w:t>
      </w:r>
      <w:r>
        <w:rPr>
          <w:color w:val="000000"/>
          <w:sz w:val="24"/>
          <w:szCs w:val="24"/>
        </w:rPr>
        <w:t>n.</w:t>
      </w:r>
      <w:r w:rsidRPr="000E656E">
        <w:rPr>
          <w:color w:val="000000"/>
          <w:sz w:val="24"/>
          <w:szCs w:val="24"/>
        </w:rPr>
        <w:t xml:space="preserve"> patarėj</w:t>
      </w:r>
      <w:r>
        <w:rPr>
          <w:color w:val="000000"/>
          <w:sz w:val="24"/>
          <w:szCs w:val="24"/>
        </w:rPr>
        <w:t xml:space="preserve">os pastabos dėl vadovo atšaukimo tvarkos nustatymo įtraukimo. Todėl bus </w:t>
      </w:r>
      <w:r>
        <w:rPr>
          <w:sz w:val="24"/>
          <w:szCs w:val="24"/>
          <w:lang w:eastAsia="en-US"/>
        </w:rPr>
        <w:t>atliekamos korekcijos</w:t>
      </w:r>
      <w:r w:rsidR="000C7C81">
        <w:rPr>
          <w:sz w:val="24"/>
          <w:szCs w:val="24"/>
          <w:lang w:eastAsia="en-US"/>
        </w:rPr>
        <w:t xml:space="preserve"> 32.2 ir </w:t>
      </w:r>
      <w:r>
        <w:rPr>
          <w:sz w:val="24"/>
          <w:szCs w:val="24"/>
          <w:lang w:eastAsia="en-US"/>
        </w:rPr>
        <w:t>43 punkt</w:t>
      </w:r>
      <w:r w:rsidR="000C7C81">
        <w:rPr>
          <w:sz w:val="24"/>
          <w:szCs w:val="24"/>
          <w:lang w:eastAsia="en-US"/>
        </w:rPr>
        <w:t>uose</w:t>
      </w:r>
      <w:r>
        <w:rPr>
          <w:sz w:val="24"/>
          <w:szCs w:val="24"/>
          <w:lang w:eastAsia="en-US"/>
        </w:rPr>
        <w:t xml:space="preserve">, </w:t>
      </w:r>
      <w:r w:rsidR="000C7C81">
        <w:rPr>
          <w:sz w:val="24"/>
          <w:szCs w:val="24"/>
          <w:lang w:eastAsia="en-US"/>
        </w:rPr>
        <w:t>taip pat tikslinimai 45 ir 49 punktai</w:t>
      </w:r>
      <w:r w:rsidR="008E1266">
        <w:rPr>
          <w:sz w:val="24"/>
          <w:szCs w:val="24"/>
          <w:lang w:eastAsia="en-US"/>
        </w:rPr>
        <w:t xml:space="preserve">, </w:t>
      </w:r>
      <w:r>
        <w:rPr>
          <w:sz w:val="24"/>
          <w:szCs w:val="24"/>
          <w:lang w:eastAsia="en-US"/>
        </w:rPr>
        <w:t>pakoreguoti nuostatai bus pateikti iki Tarybos posėdžio.</w:t>
      </w:r>
      <w:r w:rsidR="000C7C81" w:rsidRPr="000C7C81">
        <w:rPr>
          <w:sz w:val="24"/>
          <w:szCs w:val="24"/>
          <w:lang w:eastAsia="en-US"/>
        </w:rPr>
        <w:t xml:space="preserve"> </w:t>
      </w:r>
    </w:p>
    <w:p w14:paraId="72EA981E" w14:textId="3A28A2E1" w:rsidR="005266CB" w:rsidRPr="007C4107" w:rsidRDefault="005266CB" w:rsidP="005266CB">
      <w:pPr>
        <w:widowControl/>
        <w:autoSpaceDE/>
        <w:autoSpaceDN/>
        <w:adjustRightInd/>
        <w:ind w:firstLine="567"/>
        <w:jc w:val="both"/>
        <w:rPr>
          <w:sz w:val="24"/>
          <w:szCs w:val="24"/>
          <w:lang w:eastAsia="en-US"/>
        </w:rPr>
      </w:pPr>
      <w:r w:rsidRPr="007C4107">
        <w:rPr>
          <w:sz w:val="24"/>
          <w:szCs w:val="24"/>
          <w:lang w:eastAsia="en-US"/>
        </w:rPr>
        <w:t xml:space="preserve">Posėdžio pirmininkas pasiūlė balsuoti dėl </w:t>
      </w:r>
      <w:r w:rsidRPr="00BF44AD">
        <w:rPr>
          <w:sz w:val="24"/>
          <w:szCs w:val="24"/>
          <w:lang w:eastAsia="en-US"/>
        </w:rPr>
        <w:t xml:space="preserve">pateikto </w:t>
      </w:r>
      <w:r w:rsidRPr="007C4107">
        <w:rPr>
          <w:sz w:val="24"/>
          <w:szCs w:val="24"/>
          <w:lang w:eastAsia="en-US"/>
        </w:rPr>
        <w:t>sprendimo projek</w:t>
      </w:r>
      <w:r>
        <w:rPr>
          <w:sz w:val="24"/>
          <w:szCs w:val="24"/>
          <w:lang w:eastAsia="en-US"/>
        </w:rPr>
        <w:t>to.</w:t>
      </w:r>
    </w:p>
    <w:p w14:paraId="2CDAA904" w14:textId="6B824508" w:rsidR="005266CB" w:rsidRPr="007C4107" w:rsidRDefault="005266CB" w:rsidP="005266CB">
      <w:pPr>
        <w:widowControl/>
        <w:autoSpaceDE/>
        <w:autoSpaceDN/>
        <w:adjustRightInd/>
        <w:ind w:firstLine="567"/>
        <w:jc w:val="both"/>
        <w:rPr>
          <w:sz w:val="24"/>
          <w:szCs w:val="24"/>
          <w:lang w:eastAsia="en-US"/>
        </w:rPr>
      </w:pPr>
      <w:r w:rsidRPr="007C4107">
        <w:rPr>
          <w:sz w:val="24"/>
          <w:szCs w:val="24"/>
          <w:lang w:eastAsia="en-US"/>
        </w:rPr>
        <w:t xml:space="preserve">Balsuota: už – </w:t>
      </w:r>
      <w:r>
        <w:rPr>
          <w:sz w:val="24"/>
          <w:szCs w:val="24"/>
          <w:lang w:eastAsia="en-US"/>
        </w:rPr>
        <w:t>7</w:t>
      </w:r>
      <w:r w:rsidRPr="007C4107">
        <w:rPr>
          <w:sz w:val="24"/>
          <w:szCs w:val="24"/>
          <w:lang w:eastAsia="en-US"/>
        </w:rPr>
        <w:t xml:space="preserve">, prieš – 0, susilaikė – </w:t>
      </w:r>
      <w:r>
        <w:rPr>
          <w:sz w:val="24"/>
          <w:szCs w:val="24"/>
          <w:lang w:eastAsia="en-US"/>
        </w:rPr>
        <w:t xml:space="preserve">0. </w:t>
      </w:r>
      <w:r w:rsidRPr="007C4107">
        <w:rPr>
          <w:sz w:val="24"/>
          <w:szCs w:val="24"/>
          <w:lang w:eastAsia="en-US"/>
        </w:rPr>
        <w:t xml:space="preserve"> </w:t>
      </w:r>
    </w:p>
    <w:p w14:paraId="5B92CA81" w14:textId="1E226D37" w:rsidR="005266CB" w:rsidRPr="007C4107" w:rsidRDefault="005266CB" w:rsidP="005266CB">
      <w:pPr>
        <w:widowControl/>
        <w:autoSpaceDE/>
        <w:autoSpaceDN/>
        <w:adjustRightInd/>
        <w:ind w:firstLine="567"/>
        <w:jc w:val="both"/>
        <w:rPr>
          <w:sz w:val="24"/>
          <w:szCs w:val="24"/>
          <w:lang w:eastAsia="en-US"/>
        </w:rPr>
      </w:pPr>
      <w:r w:rsidRPr="007C4107">
        <w:rPr>
          <w:sz w:val="24"/>
          <w:szCs w:val="24"/>
          <w:lang w:eastAsia="en-US"/>
        </w:rPr>
        <w:t>NUTARTA. Pritarti sprendimo projektui</w:t>
      </w:r>
      <w:r w:rsidRPr="007C4107">
        <w:rPr>
          <w:b/>
          <w:bCs/>
          <w:color w:val="000000"/>
          <w:sz w:val="24"/>
          <w:szCs w:val="24"/>
          <w:lang w:eastAsia="en-US"/>
        </w:rPr>
        <w:t xml:space="preserve"> </w:t>
      </w:r>
      <w:r w:rsidRPr="00494507">
        <w:rPr>
          <w:color w:val="000000"/>
          <w:sz w:val="24"/>
          <w:szCs w:val="24"/>
          <w:lang w:eastAsia="en-US"/>
        </w:rPr>
        <w:t>„Dėl Neringos</w:t>
      </w:r>
      <w:r w:rsidRPr="005266CB">
        <w:rPr>
          <w:b/>
          <w:bCs/>
          <w:color w:val="000000"/>
          <w:sz w:val="24"/>
          <w:szCs w:val="24"/>
          <w:lang w:eastAsia="en-US"/>
        </w:rPr>
        <w:t xml:space="preserve"> </w:t>
      </w:r>
      <w:r w:rsidRPr="005266CB">
        <w:rPr>
          <w:color w:val="000000"/>
          <w:sz w:val="24"/>
          <w:szCs w:val="24"/>
          <w:lang w:eastAsia="en-US"/>
        </w:rPr>
        <w:t>sporto mokyklos</w:t>
      </w:r>
      <w:r w:rsidRPr="00494507">
        <w:rPr>
          <w:color w:val="000000"/>
          <w:sz w:val="24"/>
          <w:szCs w:val="24"/>
          <w:lang w:eastAsia="en-US"/>
        </w:rPr>
        <w:t xml:space="preserve"> nuostatų patvirtinimo“ </w:t>
      </w:r>
      <w:r w:rsidRPr="007C4107">
        <w:rPr>
          <w:sz w:val="24"/>
          <w:szCs w:val="24"/>
          <w:lang w:eastAsia="en-US"/>
        </w:rPr>
        <w:t>ir teikti svarstyti Tarybos posėdyje.</w:t>
      </w:r>
    </w:p>
    <w:p w14:paraId="3E361F6B" w14:textId="77777777" w:rsidR="0033177D" w:rsidRPr="00BF44AD" w:rsidRDefault="0033177D" w:rsidP="00DA5CBE">
      <w:pPr>
        <w:widowControl/>
        <w:autoSpaceDE/>
        <w:autoSpaceDN/>
        <w:adjustRightInd/>
        <w:ind w:firstLine="567"/>
        <w:jc w:val="both"/>
        <w:rPr>
          <w:b/>
          <w:bCs/>
          <w:color w:val="000000"/>
          <w:sz w:val="24"/>
          <w:szCs w:val="24"/>
          <w:lang w:eastAsia="en-US"/>
        </w:rPr>
      </w:pPr>
    </w:p>
    <w:p w14:paraId="2AEA1BEE" w14:textId="1677383B" w:rsidR="0033177D" w:rsidRPr="00BF44AD" w:rsidRDefault="0033177D" w:rsidP="00DA5CBE">
      <w:pPr>
        <w:widowControl/>
        <w:autoSpaceDE/>
        <w:autoSpaceDN/>
        <w:adjustRightInd/>
        <w:ind w:firstLine="567"/>
        <w:jc w:val="both"/>
        <w:rPr>
          <w:i/>
          <w:iCs/>
          <w:color w:val="000000"/>
          <w:sz w:val="24"/>
          <w:szCs w:val="24"/>
        </w:rPr>
      </w:pPr>
      <w:r w:rsidRPr="00BF44AD">
        <w:rPr>
          <w:i/>
          <w:iCs/>
          <w:color w:val="000000"/>
          <w:sz w:val="24"/>
          <w:szCs w:val="24"/>
        </w:rPr>
        <w:t>Komiteto nar</w:t>
      </w:r>
      <w:r w:rsidR="005266CB">
        <w:rPr>
          <w:i/>
          <w:iCs/>
          <w:color w:val="000000"/>
          <w:sz w:val="24"/>
          <w:szCs w:val="24"/>
        </w:rPr>
        <w:t xml:space="preserve">iai Zigmantas Raudys, </w:t>
      </w:r>
      <w:r w:rsidRPr="00BF44AD">
        <w:rPr>
          <w:i/>
          <w:iCs/>
          <w:color w:val="000000"/>
          <w:sz w:val="24"/>
          <w:szCs w:val="24"/>
        </w:rPr>
        <w:t xml:space="preserve"> Laurynas Vainutis sugrįžo į posėdžių salę. </w:t>
      </w:r>
    </w:p>
    <w:p w14:paraId="6BC5C851" w14:textId="77777777" w:rsidR="0033177D" w:rsidRPr="00BF44AD" w:rsidRDefault="0033177D" w:rsidP="00DA5CBE">
      <w:pPr>
        <w:widowControl/>
        <w:autoSpaceDE/>
        <w:autoSpaceDN/>
        <w:adjustRightInd/>
        <w:ind w:firstLine="567"/>
        <w:jc w:val="both"/>
        <w:rPr>
          <w:b/>
          <w:bCs/>
          <w:color w:val="000000"/>
          <w:sz w:val="24"/>
          <w:szCs w:val="24"/>
          <w:lang w:eastAsia="en-US"/>
        </w:rPr>
      </w:pPr>
    </w:p>
    <w:p w14:paraId="323456F0" w14:textId="7FBAA5FE" w:rsidR="00DA5CBE" w:rsidRPr="005266CB" w:rsidRDefault="00DA5CBE" w:rsidP="00DA5CBE">
      <w:pPr>
        <w:widowControl/>
        <w:autoSpaceDE/>
        <w:autoSpaceDN/>
        <w:adjustRightInd/>
        <w:ind w:firstLine="567"/>
        <w:jc w:val="both"/>
        <w:rPr>
          <w:b/>
          <w:bCs/>
          <w:color w:val="000000"/>
          <w:sz w:val="24"/>
          <w:szCs w:val="24"/>
          <w:lang w:eastAsia="en-US"/>
        </w:rPr>
      </w:pPr>
      <w:r w:rsidRPr="005266CB">
        <w:rPr>
          <w:b/>
          <w:bCs/>
          <w:color w:val="000000"/>
          <w:sz w:val="24"/>
          <w:szCs w:val="24"/>
          <w:lang w:eastAsia="en-US"/>
        </w:rPr>
        <w:t xml:space="preserve">5. </w:t>
      </w:r>
      <w:r w:rsidRPr="007C4107">
        <w:rPr>
          <w:b/>
          <w:bCs/>
          <w:color w:val="000000"/>
          <w:sz w:val="24"/>
          <w:szCs w:val="24"/>
          <w:lang w:eastAsia="en-US"/>
        </w:rPr>
        <w:t>SVARSTYTA.</w:t>
      </w:r>
      <w:r w:rsidRPr="005266CB">
        <w:rPr>
          <w:b/>
          <w:bCs/>
          <w:color w:val="000000"/>
          <w:sz w:val="24"/>
          <w:szCs w:val="24"/>
          <w:lang w:eastAsia="en-US"/>
        </w:rPr>
        <w:t xml:space="preserve"> Dėl Neringos meno mokyklos nuostatų patvirtinimo. </w:t>
      </w:r>
    </w:p>
    <w:p w14:paraId="11470C31" w14:textId="59984428" w:rsidR="005266CB" w:rsidRPr="00991F30" w:rsidRDefault="005266CB" w:rsidP="005266CB">
      <w:pPr>
        <w:widowControl/>
        <w:autoSpaceDE/>
        <w:autoSpaceDN/>
        <w:adjustRightInd/>
        <w:ind w:firstLine="567"/>
        <w:jc w:val="both"/>
        <w:rPr>
          <w:sz w:val="24"/>
          <w:szCs w:val="24"/>
          <w:lang w:eastAsia="en-US"/>
        </w:rPr>
      </w:pPr>
      <w:r w:rsidRPr="00BF44AD">
        <w:rPr>
          <w:sz w:val="24"/>
          <w:szCs w:val="24"/>
          <w:lang w:eastAsia="en-US"/>
        </w:rPr>
        <w:t>Sprendimo projektą pristatė</w:t>
      </w:r>
      <w:r>
        <w:rPr>
          <w:sz w:val="24"/>
          <w:szCs w:val="24"/>
          <w:lang w:eastAsia="en-US"/>
        </w:rPr>
        <w:t xml:space="preserve"> Asta Baškevičienė. </w:t>
      </w:r>
      <w:r w:rsidRPr="00991F30">
        <w:rPr>
          <w:sz w:val="24"/>
          <w:szCs w:val="24"/>
          <w:lang w:eastAsia="en-US"/>
        </w:rPr>
        <w:t>Sprendimo projekto tikslas – patvirtinti Neringos sporto mokyklos nuostatų naują redakciją, kurioje keičiamos nuostatos dėl pakeistų Švietimo ir Biudžetinių įstaigų įstatymų.</w:t>
      </w:r>
    </w:p>
    <w:p w14:paraId="6DAB701E" w14:textId="77777777" w:rsidR="005266CB" w:rsidRPr="00991F30" w:rsidRDefault="005266CB" w:rsidP="005266CB">
      <w:pPr>
        <w:widowControl/>
        <w:autoSpaceDE/>
        <w:autoSpaceDN/>
        <w:adjustRightInd/>
        <w:ind w:firstLine="567"/>
        <w:jc w:val="both"/>
        <w:rPr>
          <w:sz w:val="24"/>
          <w:szCs w:val="24"/>
          <w:lang w:eastAsia="en-US"/>
        </w:rPr>
      </w:pPr>
      <w:r w:rsidRPr="00991F30">
        <w:rPr>
          <w:sz w:val="24"/>
          <w:szCs w:val="24"/>
          <w:lang w:eastAsia="en-US"/>
        </w:rPr>
        <w:t xml:space="preserve">Biudžetinių įstaigų įstatymu buvo patikslinta biudžetinės įstaigos samprata; pakoreguotos biudžetinės įstaigos teisės ir pareigos; patikslintos biudžetinės įstaigos savininko teisės </w:t>
      </w:r>
      <w:r w:rsidRPr="00991F30">
        <w:rPr>
          <w:sz w:val="24"/>
          <w:szCs w:val="24"/>
          <w:lang w:eastAsia="en-US"/>
        </w:rPr>
        <w:lastRenderedPageBreak/>
        <w:t>įgyvendinančios institucijos kompetencijos; nustatyti biudžetinės įstaigos nuostatų reikalavimai; įtvirtintos nuostatos dėl biudžetinės įstaigos vadovo priėmimo į pareigas ir jo kadencijų skaičiaus; nustatytos biudžetinės įstaigos vadovo kompetencijos bei pakeista daugelis kitų Biudžetinių įstaigų įstatymo nuostatų.</w:t>
      </w:r>
    </w:p>
    <w:p w14:paraId="64F91134" w14:textId="77777777" w:rsidR="005266CB" w:rsidRPr="00991F30" w:rsidRDefault="005266CB" w:rsidP="005266CB">
      <w:pPr>
        <w:widowControl/>
        <w:autoSpaceDE/>
        <w:autoSpaceDN/>
        <w:adjustRightInd/>
        <w:ind w:firstLine="567"/>
        <w:jc w:val="both"/>
        <w:rPr>
          <w:sz w:val="24"/>
          <w:szCs w:val="24"/>
          <w:lang w:eastAsia="en-US"/>
        </w:rPr>
      </w:pPr>
      <w:r w:rsidRPr="00991F30">
        <w:rPr>
          <w:sz w:val="24"/>
          <w:szCs w:val="24"/>
          <w:lang w:eastAsia="en-US"/>
        </w:rPr>
        <w:t>Švietimo įstatymu patikslintos nepriekaištingos reputacijos sąlygos; nustatytas vadovui ne žemesnis kaip magistro kvalifikacinis laipsnis; nustatytas baigtinis sąrašas priežasčių, dėl kurių galimas vadovo atšaukimas iš pareigų nesibaigus jo kadencijai; patikslintos Mokinių tarybos, Mokytojų tarybos bei Tėvų tarybos sąvokos; patikslintos mokyklos teisės ir pareigos, susijusios su įtraukiuoju ugdymu bei pakeista daugelis kitų Švietimo įstatymo nuostatų.</w:t>
      </w:r>
    </w:p>
    <w:p w14:paraId="4215DDB8" w14:textId="06C79ECC" w:rsidR="005266CB" w:rsidRPr="00677225" w:rsidRDefault="005266CB" w:rsidP="005266CB">
      <w:pPr>
        <w:widowControl/>
        <w:autoSpaceDE/>
        <w:autoSpaceDN/>
        <w:adjustRightInd/>
        <w:ind w:firstLine="567"/>
        <w:jc w:val="both"/>
        <w:rPr>
          <w:color w:val="000000"/>
          <w:sz w:val="24"/>
          <w:szCs w:val="24"/>
          <w:lang w:eastAsia="en-US"/>
        </w:rPr>
      </w:pPr>
      <w:r>
        <w:rPr>
          <w:sz w:val="24"/>
          <w:szCs w:val="24"/>
          <w:lang w:eastAsia="en-US"/>
        </w:rPr>
        <w:t xml:space="preserve">Asta Baškevičienė informavo, kad buvo gautos </w:t>
      </w:r>
      <w:r w:rsidRPr="000E656E">
        <w:rPr>
          <w:color w:val="000000"/>
          <w:sz w:val="24"/>
          <w:szCs w:val="24"/>
        </w:rPr>
        <w:t>Vyriausybės atstovų įstaigos Vyriausybės atstovo Klaipėdos ir Tauragės  apskrityse biuro vyres</w:t>
      </w:r>
      <w:r>
        <w:rPr>
          <w:color w:val="000000"/>
          <w:sz w:val="24"/>
          <w:szCs w:val="24"/>
        </w:rPr>
        <w:t>n.</w:t>
      </w:r>
      <w:r w:rsidRPr="000E656E">
        <w:rPr>
          <w:color w:val="000000"/>
          <w:sz w:val="24"/>
          <w:szCs w:val="24"/>
        </w:rPr>
        <w:t xml:space="preserve"> patarėj</w:t>
      </w:r>
      <w:r>
        <w:rPr>
          <w:color w:val="000000"/>
          <w:sz w:val="24"/>
          <w:szCs w:val="24"/>
        </w:rPr>
        <w:t xml:space="preserve">os pastabos dėl vadovo atšaukimo tvarkos nustatymo įtraukimo. Todėl bus </w:t>
      </w:r>
      <w:r>
        <w:rPr>
          <w:sz w:val="24"/>
          <w:szCs w:val="24"/>
          <w:lang w:eastAsia="en-US"/>
        </w:rPr>
        <w:t xml:space="preserve">atliekamos korekcijos 32.4 ir 43 punktuose, </w:t>
      </w:r>
      <w:r w:rsidR="000C7C81">
        <w:rPr>
          <w:sz w:val="24"/>
          <w:szCs w:val="24"/>
          <w:lang w:eastAsia="en-US"/>
        </w:rPr>
        <w:t>taip pat tikslinimai 45 ir 49 punktai</w:t>
      </w:r>
      <w:r w:rsidR="0084136D">
        <w:rPr>
          <w:sz w:val="24"/>
          <w:szCs w:val="24"/>
          <w:lang w:eastAsia="en-US"/>
        </w:rPr>
        <w:t xml:space="preserve">, </w:t>
      </w:r>
      <w:r>
        <w:rPr>
          <w:sz w:val="24"/>
          <w:szCs w:val="24"/>
          <w:lang w:eastAsia="en-US"/>
        </w:rPr>
        <w:t>pakoreguoti nuostatai bus pateikti iki Tarybos posėdžio.</w:t>
      </w:r>
      <w:r w:rsidR="001F68E2" w:rsidRPr="001F68E2">
        <w:rPr>
          <w:sz w:val="24"/>
          <w:szCs w:val="24"/>
          <w:lang w:eastAsia="en-US"/>
        </w:rPr>
        <w:t xml:space="preserve"> </w:t>
      </w:r>
    </w:p>
    <w:p w14:paraId="5BE7AFE9" w14:textId="77777777" w:rsidR="005266CB" w:rsidRPr="007C4107" w:rsidRDefault="005266CB" w:rsidP="005266CB">
      <w:pPr>
        <w:widowControl/>
        <w:autoSpaceDE/>
        <w:autoSpaceDN/>
        <w:adjustRightInd/>
        <w:ind w:firstLine="567"/>
        <w:jc w:val="both"/>
        <w:rPr>
          <w:sz w:val="24"/>
          <w:szCs w:val="24"/>
          <w:lang w:eastAsia="en-US"/>
        </w:rPr>
      </w:pPr>
      <w:r w:rsidRPr="007C4107">
        <w:rPr>
          <w:sz w:val="24"/>
          <w:szCs w:val="24"/>
          <w:lang w:eastAsia="en-US"/>
        </w:rPr>
        <w:t xml:space="preserve">Posėdžio pirmininkas pasiūlė balsuoti dėl </w:t>
      </w:r>
      <w:r w:rsidRPr="00BF44AD">
        <w:rPr>
          <w:sz w:val="24"/>
          <w:szCs w:val="24"/>
          <w:lang w:eastAsia="en-US"/>
        </w:rPr>
        <w:t xml:space="preserve">pateikto </w:t>
      </w:r>
      <w:r w:rsidRPr="007C4107">
        <w:rPr>
          <w:sz w:val="24"/>
          <w:szCs w:val="24"/>
          <w:lang w:eastAsia="en-US"/>
        </w:rPr>
        <w:t>sprendimo projek</w:t>
      </w:r>
      <w:r>
        <w:rPr>
          <w:sz w:val="24"/>
          <w:szCs w:val="24"/>
          <w:lang w:eastAsia="en-US"/>
        </w:rPr>
        <w:t>to.</w:t>
      </w:r>
    </w:p>
    <w:p w14:paraId="62547634" w14:textId="505637C3" w:rsidR="005266CB" w:rsidRPr="007C4107" w:rsidRDefault="005266CB" w:rsidP="005266CB">
      <w:pPr>
        <w:widowControl/>
        <w:autoSpaceDE/>
        <w:autoSpaceDN/>
        <w:adjustRightInd/>
        <w:ind w:firstLine="567"/>
        <w:jc w:val="both"/>
        <w:rPr>
          <w:sz w:val="24"/>
          <w:szCs w:val="24"/>
          <w:lang w:eastAsia="en-US"/>
        </w:rPr>
      </w:pPr>
      <w:r w:rsidRPr="007C4107">
        <w:rPr>
          <w:sz w:val="24"/>
          <w:szCs w:val="24"/>
          <w:lang w:eastAsia="en-US"/>
        </w:rPr>
        <w:t xml:space="preserve">Balsuota: už – </w:t>
      </w:r>
      <w:r>
        <w:rPr>
          <w:sz w:val="24"/>
          <w:szCs w:val="24"/>
          <w:lang w:eastAsia="en-US"/>
        </w:rPr>
        <w:t>9</w:t>
      </w:r>
      <w:r w:rsidRPr="007C4107">
        <w:rPr>
          <w:sz w:val="24"/>
          <w:szCs w:val="24"/>
          <w:lang w:eastAsia="en-US"/>
        </w:rPr>
        <w:t xml:space="preserve">, prieš – 0, susilaikė – </w:t>
      </w:r>
      <w:r>
        <w:rPr>
          <w:sz w:val="24"/>
          <w:szCs w:val="24"/>
          <w:lang w:eastAsia="en-US"/>
        </w:rPr>
        <w:t xml:space="preserve">0. </w:t>
      </w:r>
      <w:r w:rsidRPr="007C4107">
        <w:rPr>
          <w:sz w:val="24"/>
          <w:szCs w:val="24"/>
          <w:lang w:eastAsia="en-US"/>
        </w:rPr>
        <w:t xml:space="preserve"> </w:t>
      </w:r>
    </w:p>
    <w:p w14:paraId="5D478CB2" w14:textId="2E982724" w:rsidR="005266CB" w:rsidRPr="007C4107" w:rsidRDefault="005266CB" w:rsidP="005266CB">
      <w:pPr>
        <w:widowControl/>
        <w:autoSpaceDE/>
        <w:autoSpaceDN/>
        <w:adjustRightInd/>
        <w:ind w:firstLine="567"/>
        <w:jc w:val="both"/>
        <w:rPr>
          <w:sz w:val="24"/>
          <w:szCs w:val="24"/>
          <w:lang w:eastAsia="en-US"/>
        </w:rPr>
      </w:pPr>
      <w:r w:rsidRPr="007C4107">
        <w:rPr>
          <w:sz w:val="24"/>
          <w:szCs w:val="24"/>
          <w:lang w:eastAsia="en-US"/>
        </w:rPr>
        <w:t>NUTARTA. Pritarti sprendimo projektui</w:t>
      </w:r>
      <w:r w:rsidRPr="007C4107">
        <w:rPr>
          <w:b/>
          <w:bCs/>
          <w:color w:val="000000"/>
          <w:sz w:val="24"/>
          <w:szCs w:val="24"/>
          <w:lang w:eastAsia="en-US"/>
        </w:rPr>
        <w:t xml:space="preserve"> </w:t>
      </w:r>
      <w:r w:rsidRPr="00494507">
        <w:rPr>
          <w:color w:val="000000"/>
          <w:sz w:val="24"/>
          <w:szCs w:val="24"/>
          <w:lang w:eastAsia="en-US"/>
        </w:rPr>
        <w:t>„Dėl Neringos</w:t>
      </w:r>
      <w:r w:rsidRPr="005266CB">
        <w:rPr>
          <w:b/>
          <w:bCs/>
          <w:color w:val="000000"/>
          <w:sz w:val="24"/>
          <w:szCs w:val="24"/>
          <w:lang w:eastAsia="en-US"/>
        </w:rPr>
        <w:t xml:space="preserve"> </w:t>
      </w:r>
      <w:r>
        <w:rPr>
          <w:color w:val="000000"/>
          <w:sz w:val="24"/>
          <w:szCs w:val="24"/>
          <w:lang w:eastAsia="en-US"/>
        </w:rPr>
        <w:t>meno</w:t>
      </w:r>
      <w:r w:rsidRPr="005266CB">
        <w:rPr>
          <w:color w:val="000000"/>
          <w:sz w:val="24"/>
          <w:szCs w:val="24"/>
          <w:lang w:eastAsia="en-US"/>
        </w:rPr>
        <w:t xml:space="preserve"> mokyklos</w:t>
      </w:r>
      <w:r w:rsidRPr="00494507">
        <w:rPr>
          <w:color w:val="000000"/>
          <w:sz w:val="24"/>
          <w:szCs w:val="24"/>
          <w:lang w:eastAsia="en-US"/>
        </w:rPr>
        <w:t xml:space="preserve"> nuostatų patvirtinimo“ </w:t>
      </w:r>
      <w:r w:rsidRPr="007C4107">
        <w:rPr>
          <w:sz w:val="24"/>
          <w:szCs w:val="24"/>
          <w:lang w:eastAsia="en-US"/>
        </w:rPr>
        <w:t>ir teikti svarstyti Tarybos posėdyje.</w:t>
      </w:r>
    </w:p>
    <w:p w14:paraId="72FD2487" w14:textId="1CED6068" w:rsidR="005F33DC" w:rsidRDefault="005F33DC" w:rsidP="005F33DC">
      <w:pPr>
        <w:widowControl/>
        <w:autoSpaceDE/>
        <w:autoSpaceDN/>
        <w:adjustRightInd/>
        <w:ind w:firstLine="567"/>
        <w:jc w:val="both"/>
        <w:rPr>
          <w:sz w:val="24"/>
          <w:szCs w:val="24"/>
          <w:lang w:eastAsia="en-US"/>
        </w:rPr>
      </w:pPr>
    </w:p>
    <w:p w14:paraId="27A042C2" w14:textId="41AD73F7" w:rsidR="00485CFF" w:rsidRPr="005266CB" w:rsidRDefault="00DA5CBE" w:rsidP="00DA5CBE">
      <w:pPr>
        <w:widowControl/>
        <w:autoSpaceDE/>
        <w:autoSpaceDN/>
        <w:adjustRightInd/>
        <w:ind w:firstLine="567"/>
        <w:jc w:val="both"/>
        <w:rPr>
          <w:b/>
          <w:bCs/>
          <w:color w:val="000000"/>
          <w:sz w:val="24"/>
          <w:szCs w:val="24"/>
          <w:lang w:eastAsia="en-US"/>
        </w:rPr>
      </w:pPr>
      <w:r w:rsidRPr="005266CB">
        <w:rPr>
          <w:b/>
          <w:bCs/>
          <w:color w:val="000000"/>
          <w:sz w:val="24"/>
          <w:szCs w:val="24"/>
          <w:lang w:eastAsia="en-US"/>
        </w:rPr>
        <w:t xml:space="preserve">6. </w:t>
      </w:r>
      <w:r w:rsidRPr="007C4107">
        <w:rPr>
          <w:b/>
          <w:bCs/>
          <w:color w:val="000000"/>
          <w:sz w:val="24"/>
          <w:szCs w:val="24"/>
          <w:lang w:eastAsia="en-US"/>
        </w:rPr>
        <w:t>SVARSTYTA.</w:t>
      </w:r>
      <w:r w:rsidRPr="005266CB">
        <w:rPr>
          <w:b/>
          <w:bCs/>
          <w:color w:val="000000"/>
          <w:sz w:val="24"/>
          <w:szCs w:val="24"/>
          <w:lang w:eastAsia="en-US"/>
        </w:rPr>
        <w:t xml:space="preserve"> Dėl Nidos lopšelio-darželio „Ąžuoliukas“ nuostatų patvirtinimo. </w:t>
      </w:r>
    </w:p>
    <w:p w14:paraId="5325104A" w14:textId="77777777" w:rsidR="005266CB" w:rsidRPr="005266CB" w:rsidRDefault="005F33DC" w:rsidP="005266CB">
      <w:pPr>
        <w:widowControl/>
        <w:autoSpaceDE/>
        <w:autoSpaceDN/>
        <w:adjustRightInd/>
        <w:ind w:firstLine="567"/>
        <w:jc w:val="both"/>
        <w:rPr>
          <w:sz w:val="24"/>
          <w:szCs w:val="24"/>
          <w:lang w:eastAsia="en-US"/>
        </w:rPr>
      </w:pPr>
      <w:r w:rsidRPr="005266CB">
        <w:rPr>
          <w:sz w:val="24"/>
          <w:szCs w:val="24"/>
          <w:lang w:eastAsia="en-US"/>
        </w:rPr>
        <w:t xml:space="preserve">Sprendimo projektą pristatė Asta Baškevičienė. </w:t>
      </w:r>
      <w:r w:rsidR="005266CB" w:rsidRPr="005266CB">
        <w:rPr>
          <w:sz w:val="24"/>
          <w:szCs w:val="24"/>
          <w:lang w:eastAsia="en-US"/>
        </w:rPr>
        <w:t>Sprendimo projekto tikslas – patvirtinti Nidos lopšelio-darželio „Ąžuoliukas“ nuostatų naują redakciją, kurioje keičiamos nuostatos dėl pakeistų Švietimo ir Biudžetinių įstaigų įstatymų.</w:t>
      </w:r>
    </w:p>
    <w:p w14:paraId="4FEED567" w14:textId="77777777" w:rsidR="005266CB" w:rsidRPr="005266CB" w:rsidRDefault="005266CB" w:rsidP="005266CB">
      <w:pPr>
        <w:widowControl/>
        <w:autoSpaceDE/>
        <w:autoSpaceDN/>
        <w:adjustRightInd/>
        <w:ind w:firstLine="567"/>
        <w:jc w:val="both"/>
        <w:rPr>
          <w:sz w:val="24"/>
          <w:szCs w:val="24"/>
          <w:lang w:eastAsia="en-US"/>
        </w:rPr>
      </w:pPr>
      <w:r w:rsidRPr="005266CB">
        <w:rPr>
          <w:sz w:val="24"/>
          <w:szCs w:val="24"/>
          <w:lang w:eastAsia="en-US"/>
        </w:rPr>
        <w:t>Biudžetinių įstaigų įstatymu buvo patikslinta biudžetinės įstaigos samprata; pakoreguotos biudžetinės įstaigos teisės ir pareigos; patikslintos biudžetinės įstaigos savininko teisės įgyvendinančios institucijos kompetencijos; nustatyti biudžetinės įstaigos nuostatų reikalavimai; įtvirtintos nuostatos dėl biudžetinės įstaigos vadovo priėmimo į pareigas ir jo kadencijų skaičiaus; nustatytos biudžetinės įstaigos vadovo kompetencijos bei pakeista daugelis kitų Biudžetinių įstaigų įstatymo nuostatų.</w:t>
      </w:r>
    </w:p>
    <w:p w14:paraId="187DA730" w14:textId="77777777" w:rsidR="005266CB" w:rsidRPr="005266CB" w:rsidRDefault="005266CB" w:rsidP="005266CB">
      <w:pPr>
        <w:widowControl/>
        <w:autoSpaceDE/>
        <w:autoSpaceDN/>
        <w:adjustRightInd/>
        <w:ind w:firstLine="567"/>
        <w:jc w:val="both"/>
        <w:rPr>
          <w:sz w:val="24"/>
          <w:szCs w:val="24"/>
          <w:lang w:eastAsia="en-US"/>
        </w:rPr>
      </w:pPr>
      <w:r w:rsidRPr="005266CB">
        <w:rPr>
          <w:sz w:val="24"/>
          <w:szCs w:val="24"/>
          <w:lang w:eastAsia="en-US"/>
        </w:rPr>
        <w:t>Švietimo įstatymu patikslintos nepriekaištingos reputacijos sąlygos; nustatytas vadovui ne žemesnis kaip magistro kvalifikacinis laipsnis; nustatytas baigtinis sąrašas priežasčių, dėl kurių galimas vadovo atšaukimas iš pareigų nesibaigus jo kadencijai; patikslintos Mokinių tarybos, Mokytojų tarybos bei Tėvų tarybos sąvokos; patikslintos mokyklos teisės ir pareigos, susijusios su įtraukiuoju ugdymu bei pakeista daugelis kitų Švietimo įstatymo nuostatų.</w:t>
      </w:r>
    </w:p>
    <w:p w14:paraId="498450ED" w14:textId="2195892F" w:rsidR="005266CB" w:rsidRPr="00677225" w:rsidRDefault="005266CB" w:rsidP="005266CB">
      <w:pPr>
        <w:widowControl/>
        <w:autoSpaceDE/>
        <w:autoSpaceDN/>
        <w:adjustRightInd/>
        <w:ind w:firstLine="567"/>
        <w:jc w:val="both"/>
        <w:rPr>
          <w:color w:val="000000"/>
          <w:sz w:val="24"/>
          <w:szCs w:val="24"/>
          <w:lang w:eastAsia="en-US"/>
        </w:rPr>
      </w:pPr>
      <w:r>
        <w:rPr>
          <w:sz w:val="24"/>
          <w:szCs w:val="24"/>
          <w:lang w:eastAsia="en-US"/>
        </w:rPr>
        <w:t xml:space="preserve">Asta Baškevičienė informavo, kad buvo gautos </w:t>
      </w:r>
      <w:r w:rsidRPr="000E656E">
        <w:rPr>
          <w:color w:val="000000"/>
          <w:sz w:val="24"/>
          <w:szCs w:val="24"/>
        </w:rPr>
        <w:t>Vyriausybės atstovų įstaigos Vyriausybės atstovo Klaipėdos ir Tauragės  apskrityse biuro vyres</w:t>
      </w:r>
      <w:r>
        <w:rPr>
          <w:color w:val="000000"/>
          <w:sz w:val="24"/>
          <w:szCs w:val="24"/>
        </w:rPr>
        <w:t>n.</w:t>
      </w:r>
      <w:r w:rsidRPr="000E656E">
        <w:rPr>
          <w:color w:val="000000"/>
          <w:sz w:val="24"/>
          <w:szCs w:val="24"/>
        </w:rPr>
        <w:t xml:space="preserve"> patarėj</w:t>
      </w:r>
      <w:r>
        <w:rPr>
          <w:color w:val="000000"/>
          <w:sz w:val="24"/>
          <w:szCs w:val="24"/>
        </w:rPr>
        <w:t xml:space="preserve">os pastabos dėl vadovo atšaukimo tvarkos nustatymo įtraukimo. Todėl bus </w:t>
      </w:r>
      <w:r>
        <w:rPr>
          <w:sz w:val="24"/>
          <w:szCs w:val="24"/>
          <w:lang w:eastAsia="en-US"/>
        </w:rPr>
        <w:t xml:space="preserve">atliekamos korekcijos 44 punkte, </w:t>
      </w:r>
      <w:r w:rsidR="000C7C81">
        <w:rPr>
          <w:sz w:val="24"/>
          <w:szCs w:val="24"/>
          <w:lang w:eastAsia="en-US"/>
        </w:rPr>
        <w:t>t</w:t>
      </w:r>
      <w:r>
        <w:rPr>
          <w:sz w:val="24"/>
          <w:szCs w:val="24"/>
          <w:lang w:eastAsia="en-US"/>
        </w:rPr>
        <w:t>aip pat tikslinimai 29.4, 39, 50 ir 52 punktai bei išbraukiami 59-64 punktai</w:t>
      </w:r>
      <w:r w:rsidR="000C7C81">
        <w:rPr>
          <w:sz w:val="24"/>
          <w:szCs w:val="24"/>
          <w:lang w:eastAsia="en-US"/>
        </w:rPr>
        <w:t>, pakoreguoti nuostatai bus pateikti iki Tarybos posėdžio.</w:t>
      </w:r>
    </w:p>
    <w:p w14:paraId="0FE09B5C" w14:textId="77777777" w:rsidR="001F68E2" w:rsidRPr="007C4107" w:rsidRDefault="001F68E2" w:rsidP="001F68E2">
      <w:pPr>
        <w:widowControl/>
        <w:autoSpaceDE/>
        <w:autoSpaceDN/>
        <w:adjustRightInd/>
        <w:ind w:firstLine="567"/>
        <w:jc w:val="both"/>
        <w:rPr>
          <w:sz w:val="24"/>
          <w:szCs w:val="24"/>
          <w:lang w:eastAsia="en-US"/>
        </w:rPr>
      </w:pPr>
      <w:r w:rsidRPr="007C4107">
        <w:rPr>
          <w:sz w:val="24"/>
          <w:szCs w:val="24"/>
          <w:lang w:eastAsia="en-US"/>
        </w:rPr>
        <w:t xml:space="preserve">Posėdžio pirmininkas pasiūlė balsuoti dėl </w:t>
      </w:r>
      <w:r w:rsidRPr="00BF44AD">
        <w:rPr>
          <w:sz w:val="24"/>
          <w:szCs w:val="24"/>
          <w:lang w:eastAsia="en-US"/>
        </w:rPr>
        <w:t xml:space="preserve">pateikto </w:t>
      </w:r>
      <w:r w:rsidRPr="007C4107">
        <w:rPr>
          <w:sz w:val="24"/>
          <w:szCs w:val="24"/>
          <w:lang w:eastAsia="en-US"/>
        </w:rPr>
        <w:t>sprendimo projek</w:t>
      </w:r>
      <w:r>
        <w:rPr>
          <w:sz w:val="24"/>
          <w:szCs w:val="24"/>
          <w:lang w:eastAsia="en-US"/>
        </w:rPr>
        <w:t>to.</w:t>
      </w:r>
    </w:p>
    <w:p w14:paraId="36B4DEC8" w14:textId="4E1F19E5" w:rsidR="001F68E2" w:rsidRPr="007C4107" w:rsidRDefault="001F68E2" w:rsidP="001F68E2">
      <w:pPr>
        <w:widowControl/>
        <w:autoSpaceDE/>
        <w:autoSpaceDN/>
        <w:adjustRightInd/>
        <w:ind w:firstLine="567"/>
        <w:jc w:val="both"/>
        <w:rPr>
          <w:sz w:val="24"/>
          <w:szCs w:val="24"/>
          <w:lang w:eastAsia="en-US"/>
        </w:rPr>
      </w:pPr>
      <w:r w:rsidRPr="007C4107">
        <w:rPr>
          <w:sz w:val="24"/>
          <w:szCs w:val="24"/>
          <w:lang w:eastAsia="en-US"/>
        </w:rPr>
        <w:t xml:space="preserve">Balsuota: už – </w:t>
      </w:r>
      <w:r>
        <w:rPr>
          <w:sz w:val="24"/>
          <w:szCs w:val="24"/>
          <w:lang w:eastAsia="en-US"/>
        </w:rPr>
        <w:t>9</w:t>
      </w:r>
      <w:r w:rsidRPr="007C4107">
        <w:rPr>
          <w:sz w:val="24"/>
          <w:szCs w:val="24"/>
          <w:lang w:eastAsia="en-US"/>
        </w:rPr>
        <w:t xml:space="preserve">, prieš – 0, susilaikė – </w:t>
      </w:r>
      <w:r>
        <w:rPr>
          <w:sz w:val="24"/>
          <w:szCs w:val="24"/>
          <w:lang w:eastAsia="en-US"/>
        </w:rPr>
        <w:t xml:space="preserve">0. </w:t>
      </w:r>
      <w:r w:rsidRPr="007C4107">
        <w:rPr>
          <w:sz w:val="24"/>
          <w:szCs w:val="24"/>
          <w:lang w:eastAsia="en-US"/>
        </w:rPr>
        <w:t xml:space="preserve"> </w:t>
      </w:r>
    </w:p>
    <w:p w14:paraId="53D367A3" w14:textId="09777D5C" w:rsidR="001F68E2" w:rsidRPr="007C4107" w:rsidRDefault="001F68E2" w:rsidP="001F68E2">
      <w:pPr>
        <w:widowControl/>
        <w:autoSpaceDE/>
        <w:autoSpaceDN/>
        <w:adjustRightInd/>
        <w:ind w:firstLine="567"/>
        <w:jc w:val="both"/>
        <w:rPr>
          <w:sz w:val="24"/>
          <w:szCs w:val="24"/>
          <w:lang w:eastAsia="en-US"/>
        </w:rPr>
      </w:pPr>
      <w:r w:rsidRPr="007C4107">
        <w:rPr>
          <w:sz w:val="24"/>
          <w:szCs w:val="24"/>
          <w:lang w:eastAsia="en-US"/>
        </w:rPr>
        <w:t>NUTARTA. Pritarti sprendimo projektui</w:t>
      </w:r>
      <w:r w:rsidRPr="007C4107">
        <w:rPr>
          <w:b/>
          <w:bCs/>
          <w:color w:val="000000"/>
          <w:sz w:val="24"/>
          <w:szCs w:val="24"/>
          <w:lang w:eastAsia="en-US"/>
        </w:rPr>
        <w:t xml:space="preserve"> </w:t>
      </w:r>
      <w:r w:rsidRPr="00494507">
        <w:rPr>
          <w:color w:val="000000"/>
          <w:sz w:val="24"/>
          <w:szCs w:val="24"/>
          <w:lang w:eastAsia="en-US"/>
        </w:rPr>
        <w:t>„Dėl</w:t>
      </w:r>
      <w:r w:rsidRPr="001F68E2">
        <w:rPr>
          <w:b/>
          <w:bCs/>
          <w:color w:val="000000"/>
          <w:sz w:val="24"/>
          <w:szCs w:val="24"/>
          <w:lang w:eastAsia="en-US"/>
        </w:rPr>
        <w:t xml:space="preserve"> </w:t>
      </w:r>
      <w:r w:rsidRPr="001F68E2">
        <w:rPr>
          <w:color w:val="000000"/>
          <w:sz w:val="24"/>
          <w:szCs w:val="24"/>
          <w:lang w:eastAsia="en-US"/>
        </w:rPr>
        <w:t>Nidos lopšelio-darželio „Ąžuoliukas“</w:t>
      </w:r>
      <w:r w:rsidRPr="005266CB">
        <w:rPr>
          <w:b/>
          <w:bCs/>
          <w:color w:val="000000"/>
          <w:sz w:val="24"/>
          <w:szCs w:val="24"/>
          <w:lang w:eastAsia="en-US"/>
        </w:rPr>
        <w:t xml:space="preserve"> </w:t>
      </w:r>
      <w:r w:rsidRPr="00494507">
        <w:rPr>
          <w:color w:val="000000"/>
          <w:sz w:val="24"/>
          <w:szCs w:val="24"/>
          <w:lang w:eastAsia="en-US"/>
        </w:rPr>
        <w:t xml:space="preserve"> nuostatų patvirtinimo“ </w:t>
      </w:r>
      <w:r w:rsidRPr="007C4107">
        <w:rPr>
          <w:sz w:val="24"/>
          <w:szCs w:val="24"/>
          <w:lang w:eastAsia="en-US"/>
        </w:rPr>
        <w:t>ir teikti svarstyti Tarybos posėdyje.</w:t>
      </w:r>
    </w:p>
    <w:p w14:paraId="44A6CBA5" w14:textId="30891F07" w:rsidR="00DA5CBE" w:rsidRPr="00BF44AD" w:rsidRDefault="00DA5CBE" w:rsidP="00DA5CBE">
      <w:pPr>
        <w:pStyle w:val="Pagrindinistekstas"/>
        <w:rPr>
          <w:bCs/>
          <w:szCs w:val="24"/>
        </w:rPr>
      </w:pPr>
    </w:p>
    <w:p w14:paraId="62965B30" w14:textId="5CFCBA9E" w:rsidR="00E440DC" w:rsidRPr="00BF44AD" w:rsidRDefault="00E440DC" w:rsidP="00267ADF">
      <w:pPr>
        <w:widowControl/>
        <w:autoSpaceDE/>
        <w:autoSpaceDN/>
        <w:adjustRightInd/>
        <w:ind w:firstLine="567"/>
        <w:jc w:val="both"/>
        <w:rPr>
          <w:b/>
          <w:bCs/>
          <w:color w:val="000000"/>
          <w:sz w:val="24"/>
          <w:szCs w:val="24"/>
          <w:lang w:eastAsia="en-US"/>
        </w:rPr>
      </w:pPr>
      <w:r w:rsidRPr="00BF44AD">
        <w:rPr>
          <w:color w:val="000000"/>
          <w:sz w:val="24"/>
          <w:szCs w:val="24"/>
        </w:rPr>
        <w:t xml:space="preserve">Posėdžio pirmininkas Vaidas Venckus paskelbė 10 min. pertrauką. </w:t>
      </w:r>
    </w:p>
    <w:p w14:paraId="3C34C553" w14:textId="77777777" w:rsidR="00E440DC" w:rsidRPr="00BF44AD" w:rsidRDefault="00E440DC" w:rsidP="00267ADF">
      <w:pPr>
        <w:widowControl/>
        <w:autoSpaceDE/>
        <w:autoSpaceDN/>
        <w:adjustRightInd/>
        <w:ind w:firstLine="567"/>
        <w:jc w:val="both"/>
        <w:rPr>
          <w:b/>
          <w:bCs/>
          <w:color w:val="000000"/>
          <w:sz w:val="24"/>
          <w:szCs w:val="24"/>
          <w:lang w:eastAsia="en-US"/>
        </w:rPr>
      </w:pPr>
    </w:p>
    <w:p w14:paraId="0E127654" w14:textId="3D352E0F" w:rsidR="00DA5CBE" w:rsidRPr="00BF44AD" w:rsidRDefault="00267ADF" w:rsidP="00267ADF">
      <w:pPr>
        <w:widowControl/>
        <w:autoSpaceDE/>
        <w:autoSpaceDN/>
        <w:adjustRightInd/>
        <w:ind w:firstLine="567"/>
        <w:jc w:val="both"/>
        <w:rPr>
          <w:b/>
          <w:bCs/>
          <w:color w:val="000000"/>
          <w:sz w:val="24"/>
          <w:szCs w:val="24"/>
          <w:lang w:eastAsia="en-US"/>
        </w:rPr>
      </w:pPr>
      <w:r w:rsidRPr="00BF44AD">
        <w:rPr>
          <w:b/>
          <w:bCs/>
          <w:color w:val="000000"/>
          <w:sz w:val="24"/>
          <w:szCs w:val="24"/>
          <w:lang w:eastAsia="en-US"/>
        </w:rPr>
        <w:t xml:space="preserve">7. </w:t>
      </w:r>
      <w:r w:rsidRPr="007C4107">
        <w:rPr>
          <w:b/>
          <w:bCs/>
          <w:color w:val="000000"/>
          <w:sz w:val="24"/>
          <w:szCs w:val="24"/>
          <w:lang w:eastAsia="en-US"/>
        </w:rPr>
        <w:t>SVARSTYTA.</w:t>
      </w:r>
      <w:r w:rsidRPr="00BF44AD">
        <w:rPr>
          <w:b/>
          <w:bCs/>
          <w:color w:val="000000"/>
          <w:sz w:val="24"/>
          <w:szCs w:val="24"/>
          <w:lang w:eastAsia="en-US"/>
        </w:rPr>
        <w:t xml:space="preserve"> Dėl Neringos savivaldybės komunalinių atliekų tvarkymo taisyklių patvirtinimo“ pakeitimo.</w:t>
      </w:r>
    </w:p>
    <w:p w14:paraId="4374993E" w14:textId="67DAABDA" w:rsidR="005C2856" w:rsidRPr="00BF44AD" w:rsidRDefault="00267ADF" w:rsidP="005C2856">
      <w:pPr>
        <w:jc w:val="both"/>
        <w:rPr>
          <w:bCs/>
          <w:sz w:val="24"/>
          <w:szCs w:val="24"/>
          <w:lang w:eastAsia="en-US"/>
        </w:rPr>
      </w:pPr>
      <w:r w:rsidRPr="007C4107">
        <w:rPr>
          <w:sz w:val="24"/>
          <w:szCs w:val="24"/>
          <w:lang w:eastAsia="en-US"/>
        </w:rPr>
        <w:t xml:space="preserve">Sprendimo projektą pristatė </w:t>
      </w:r>
      <w:r w:rsidRPr="00BF44AD">
        <w:rPr>
          <w:color w:val="000000"/>
          <w:sz w:val="24"/>
          <w:szCs w:val="24"/>
        </w:rPr>
        <w:t>Renata Jakienė.</w:t>
      </w:r>
      <w:r w:rsidR="005C2856" w:rsidRPr="00BF44AD">
        <w:rPr>
          <w:bCs/>
          <w:sz w:val="24"/>
          <w:szCs w:val="24"/>
          <w:lang w:eastAsia="en-US"/>
        </w:rPr>
        <w:t xml:space="preserve"> Sprendimo projekto tikslas pakeisti Neringos </w:t>
      </w:r>
      <w:r w:rsidR="005C2856" w:rsidRPr="00BF44AD">
        <w:rPr>
          <w:bCs/>
          <w:sz w:val="24"/>
          <w:szCs w:val="24"/>
          <w:lang w:eastAsia="en-US"/>
        </w:rPr>
        <w:lastRenderedPageBreak/>
        <w:t>savivaldybės komunalinių atliekų tvarkymo taisykles, kad jos atitiktų Lietuvos Respublikos atliekų tvarkymo įstatymą. 2024-07-18 buvo priimti Lietuvos Respublikos atliekų tvarkymo įstatymo pakeitimai ir papildymai kuriais vadovaujantis būtina pakeisti Neringos savivaldybės komunalinių atliekų tvarkymo taisykles:</w:t>
      </w:r>
    </w:p>
    <w:p w14:paraId="71C7026A" w14:textId="77777777" w:rsidR="005C2856" w:rsidRPr="005C2856" w:rsidRDefault="005C2856" w:rsidP="005C2856">
      <w:pPr>
        <w:widowControl/>
        <w:autoSpaceDE/>
        <w:autoSpaceDN/>
        <w:adjustRightInd/>
        <w:ind w:firstLine="709"/>
        <w:jc w:val="both"/>
        <w:rPr>
          <w:rFonts w:eastAsia="Calibri"/>
          <w:i/>
          <w:iCs/>
          <w:color w:val="000000"/>
          <w:kern w:val="2"/>
          <w:sz w:val="24"/>
          <w:szCs w:val="24"/>
          <w:lang w:eastAsia="en-US"/>
          <w14:ligatures w14:val="standardContextual"/>
        </w:rPr>
      </w:pPr>
      <w:r w:rsidRPr="005C2856">
        <w:rPr>
          <w:i/>
          <w:iCs/>
          <w:sz w:val="24"/>
          <w:szCs w:val="24"/>
        </w:rPr>
        <w:t>„8.13</w:t>
      </w:r>
      <w:r w:rsidRPr="005C2856">
        <w:rPr>
          <w:i/>
          <w:iCs/>
          <w:sz w:val="24"/>
          <w:szCs w:val="24"/>
          <w:vertAlign w:val="superscript"/>
        </w:rPr>
        <w:t>2</w:t>
      </w:r>
      <w:r w:rsidRPr="005C2856">
        <w:rPr>
          <w:i/>
          <w:iCs/>
          <w:sz w:val="24"/>
          <w:szCs w:val="24"/>
        </w:rPr>
        <w:t xml:space="preserve">. </w:t>
      </w:r>
      <w:r w:rsidRPr="005C2856">
        <w:rPr>
          <w:rFonts w:eastAsia="Calibri"/>
          <w:i/>
          <w:iCs/>
          <w:color w:val="000000"/>
          <w:kern w:val="2"/>
          <w:sz w:val="24"/>
          <w:szCs w:val="24"/>
          <w:lang w:eastAsia="en-US"/>
          <w14:ligatures w14:val="standardContextual"/>
        </w:rPr>
        <w:t>Komunalinėms atliekoms nepriskiriamos buityje susidarančios atliekos – fizinių asmenų kasdienėje buities veikloje (išskyrus jų vykdomą ūkinę komercinę veiklą, verslą ir profesinę veiklą) susidarančios ir savivaldybių organizuojamose komunalinių atliekų tvarkymo sistemose tvarkomos atliekos, neįskaitant buityje susidarančių atliekų, kurios pagal šį Įstatymą priskiriamos komunalinėms atliekoms, ir atliekų, už kurių tvarkymą pagal gamintojo ir importuotojo atsakomybės principą atsakingi gamintojai ir (ar) importuotojai. Komunalinėms atliekoms nepriskiriamoms buityje susidarančioms atliekoms nepriskiriamos gamybos, sveikatos priežiūros veikloje susidarančios atliekos, žemės ūkio, miškininkystės, žvejybos, septikų, taip pat kanalizacijos ir nuotekų valymo atliekos, įskaitant nuotekų dumblą, eksploatuoti netinkamos transporto priemonės.“</w:t>
      </w:r>
    </w:p>
    <w:p w14:paraId="7E075AA5" w14:textId="23D321F1" w:rsidR="005C2856" w:rsidRPr="00BF44AD" w:rsidRDefault="005C2856" w:rsidP="005C2856">
      <w:pPr>
        <w:tabs>
          <w:tab w:val="left" w:pos="1260"/>
          <w:tab w:val="left" w:pos="2421"/>
        </w:tabs>
        <w:autoSpaceDE/>
        <w:autoSpaceDN/>
        <w:adjustRightInd/>
        <w:ind w:firstLine="709"/>
        <w:jc w:val="both"/>
        <w:rPr>
          <w:i/>
          <w:iCs/>
          <w:sz w:val="24"/>
          <w:szCs w:val="24"/>
          <w:lang w:eastAsia="en-US"/>
        </w:rPr>
      </w:pPr>
      <w:r w:rsidRPr="005C2856">
        <w:rPr>
          <w:i/>
          <w:iCs/>
          <w:sz w:val="24"/>
          <w:szCs w:val="24"/>
          <w:lang w:eastAsia="en-US"/>
        </w:rPr>
        <w:t>„24. Administratorius organizuoja savivaldybės teritorijoje susidarančių komunalinių atliekų ir komunalinėms atliekoms nepriskiriamų buityje susidarančių atliekų, įskaitant naudotų padangų, surinkimą ir tvarkymą šių Taisyklių nustatyta tvarka, eksploatuoja regioninį sąvartyną, įrengia ir eksploatuoja didelių gabaritų atliekų surinkimo aikštelę, žaliųjų atliekų kompostavimo aikštelę, su gamintojais ir importuotojais, jų įsteigtomis organizacijomis sudaro bendradarbiavimo, organizavimo, papildančių atliekų surinkimo sistemų diegimo sutartis bei atlieka kitas funkcijas, nurodytas koncesijos ar kitoje su savivaldybe pasirašytoje sutartyje.</w:t>
      </w:r>
      <w:r w:rsidRPr="00BF44AD">
        <w:rPr>
          <w:i/>
          <w:iCs/>
          <w:sz w:val="24"/>
          <w:szCs w:val="24"/>
          <w:lang w:eastAsia="en-US"/>
        </w:rPr>
        <w:t>“</w:t>
      </w:r>
    </w:p>
    <w:p w14:paraId="3DACDF26" w14:textId="5D93BE61" w:rsidR="00C7699B" w:rsidRPr="00BF44AD" w:rsidRDefault="00C7699B" w:rsidP="0073142B">
      <w:pPr>
        <w:widowControl/>
        <w:autoSpaceDE/>
        <w:autoSpaceDN/>
        <w:adjustRightInd/>
        <w:ind w:firstLine="567"/>
        <w:jc w:val="both"/>
        <w:rPr>
          <w:sz w:val="24"/>
          <w:szCs w:val="24"/>
          <w:lang w:eastAsia="en-US"/>
        </w:rPr>
      </w:pPr>
      <w:r w:rsidRPr="00BF44AD">
        <w:rPr>
          <w:sz w:val="24"/>
          <w:szCs w:val="24"/>
          <w:lang w:eastAsia="en-US"/>
        </w:rPr>
        <w:t>Komiteto nariai domėjosi dėl atliekų palikimo prie konteinerių kontrolės. Ekologė informavo, kad netvarkos atvejai prie konteinerių yra fiksuojami siekiant nustatyti tvarkos nesilaikančius asmenis.</w:t>
      </w:r>
    </w:p>
    <w:p w14:paraId="6EB22042" w14:textId="403EA0D5" w:rsidR="0073142B" w:rsidRPr="007C4107" w:rsidRDefault="0073142B" w:rsidP="0073142B">
      <w:pPr>
        <w:widowControl/>
        <w:autoSpaceDE/>
        <w:autoSpaceDN/>
        <w:adjustRightInd/>
        <w:ind w:firstLine="567"/>
        <w:jc w:val="both"/>
        <w:rPr>
          <w:sz w:val="24"/>
          <w:szCs w:val="24"/>
          <w:lang w:eastAsia="en-US"/>
        </w:rPr>
      </w:pPr>
      <w:r w:rsidRPr="007C4107">
        <w:rPr>
          <w:sz w:val="24"/>
          <w:szCs w:val="24"/>
          <w:lang w:eastAsia="en-US"/>
        </w:rPr>
        <w:t xml:space="preserve">Posėdžio pirmininkas pasiūlė balsuoti dėl </w:t>
      </w:r>
      <w:r w:rsidRPr="00BF44AD">
        <w:rPr>
          <w:sz w:val="24"/>
          <w:szCs w:val="24"/>
          <w:lang w:eastAsia="en-US"/>
        </w:rPr>
        <w:t xml:space="preserve">pateikto </w:t>
      </w:r>
      <w:r w:rsidRPr="007C4107">
        <w:rPr>
          <w:sz w:val="24"/>
          <w:szCs w:val="24"/>
          <w:lang w:eastAsia="en-US"/>
        </w:rPr>
        <w:t>sprendimo projekto.</w:t>
      </w:r>
    </w:p>
    <w:p w14:paraId="428C6442" w14:textId="13FB8029" w:rsidR="0073142B" w:rsidRPr="007C4107" w:rsidRDefault="0073142B" w:rsidP="0073142B">
      <w:pPr>
        <w:widowControl/>
        <w:autoSpaceDE/>
        <w:autoSpaceDN/>
        <w:adjustRightInd/>
        <w:ind w:firstLine="567"/>
        <w:jc w:val="both"/>
        <w:rPr>
          <w:sz w:val="24"/>
          <w:szCs w:val="24"/>
          <w:lang w:eastAsia="en-US"/>
        </w:rPr>
      </w:pPr>
      <w:r w:rsidRPr="007C4107">
        <w:rPr>
          <w:sz w:val="24"/>
          <w:szCs w:val="24"/>
          <w:lang w:eastAsia="en-US"/>
        </w:rPr>
        <w:t xml:space="preserve">Balsuota: už – </w:t>
      </w:r>
      <w:r w:rsidRPr="00BF44AD">
        <w:rPr>
          <w:sz w:val="24"/>
          <w:szCs w:val="24"/>
          <w:lang w:eastAsia="en-US"/>
        </w:rPr>
        <w:t>9</w:t>
      </w:r>
      <w:r w:rsidRPr="007C4107">
        <w:rPr>
          <w:sz w:val="24"/>
          <w:szCs w:val="24"/>
          <w:lang w:eastAsia="en-US"/>
        </w:rPr>
        <w:t xml:space="preserve">, prieš – 0, susilaikė – </w:t>
      </w:r>
      <w:r w:rsidRPr="00BF44AD">
        <w:rPr>
          <w:sz w:val="24"/>
          <w:szCs w:val="24"/>
          <w:lang w:eastAsia="en-US"/>
        </w:rPr>
        <w:t xml:space="preserve">0. </w:t>
      </w:r>
      <w:r w:rsidRPr="007C4107">
        <w:rPr>
          <w:sz w:val="24"/>
          <w:szCs w:val="24"/>
          <w:lang w:eastAsia="en-US"/>
        </w:rPr>
        <w:t xml:space="preserve"> </w:t>
      </w:r>
    </w:p>
    <w:p w14:paraId="1EEF218E" w14:textId="0133CAFB" w:rsidR="0073142B" w:rsidRPr="007C4107" w:rsidRDefault="0073142B" w:rsidP="0073142B">
      <w:pPr>
        <w:widowControl/>
        <w:autoSpaceDE/>
        <w:autoSpaceDN/>
        <w:adjustRightInd/>
        <w:ind w:firstLine="567"/>
        <w:jc w:val="both"/>
        <w:rPr>
          <w:sz w:val="24"/>
          <w:szCs w:val="24"/>
          <w:lang w:eastAsia="en-US"/>
        </w:rPr>
      </w:pPr>
      <w:r w:rsidRPr="007C4107">
        <w:rPr>
          <w:sz w:val="24"/>
          <w:szCs w:val="24"/>
          <w:lang w:eastAsia="en-US"/>
        </w:rPr>
        <w:t>NUTARTA. Pritarti sprendimo projektui</w:t>
      </w:r>
      <w:r w:rsidRPr="00BF44AD">
        <w:rPr>
          <w:b/>
          <w:bCs/>
          <w:color w:val="000000"/>
          <w:sz w:val="24"/>
          <w:szCs w:val="24"/>
          <w:lang w:eastAsia="en-US"/>
        </w:rPr>
        <w:t xml:space="preserve"> </w:t>
      </w:r>
      <w:r w:rsidRPr="00BF44AD">
        <w:rPr>
          <w:color w:val="000000"/>
          <w:sz w:val="24"/>
          <w:szCs w:val="24"/>
          <w:lang w:eastAsia="en-US"/>
        </w:rPr>
        <w:t>„Dėl Neringos savivaldybės komunalinių atliekų tvarkymo taisyklių patvirtinimo“ pakeitimo“</w:t>
      </w:r>
      <w:r w:rsidRPr="007C4107">
        <w:rPr>
          <w:b/>
          <w:bCs/>
          <w:color w:val="000000"/>
          <w:sz w:val="24"/>
          <w:szCs w:val="24"/>
          <w:lang w:eastAsia="en-US"/>
        </w:rPr>
        <w:t xml:space="preserve"> </w:t>
      </w:r>
      <w:r w:rsidRPr="007C4107">
        <w:rPr>
          <w:sz w:val="24"/>
          <w:szCs w:val="24"/>
          <w:lang w:eastAsia="en-US"/>
        </w:rPr>
        <w:t>ir teikti svarstyti Tarybos posėdyje.</w:t>
      </w:r>
    </w:p>
    <w:p w14:paraId="306035C8" w14:textId="77777777" w:rsidR="0073142B" w:rsidRPr="005C2856" w:rsidRDefault="0073142B" w:rsidP="005C2856">
      <w:pPr>
        <w:tabs>
          <w:tab w:val="left" w:pos="1260"/>
          <w:tab w:val="left" w:pos="2421"/>
        </w:tabs>
        <w:autoSpaceDE/>
        <w:autoSpaceDN/>
        <w:adjustRightInd/>
        <w:ind w:firstLine="709"/>
        <w:jc w:val="both"/>
        <w:rPr>
          <w:sz w:val="24"/>
          <w:szCs w:val="24"/>
          <w:lang w:eastAsia="en-US"/>
        </w:rPr>
      </w:pPr>
    </w:p>
    <w:p w14:paraId="409A52E6" w14:textId="77777777" w:rsidR="007F26FA" w:rsidRPr="007F26FA" w:rsidRDefault="007F26FA" w:rsidP="007F26FA">
      <w:pPr>
        <w:widowControl/>
        <w:autoSpaceDE/>
        <w:autoSpaceDN/>
        <w:adjustRightInd/>
        <w:ind w:firstLine="567"/>
        <w:jc w:val="both"/>
        <w:rPr>
          <w:b/>
          <w:bCs/>
          <w:color w:val="000000"/>
          <w:sz w:val="24"/>
          <w:szCs w:val="24"/>
          <w:lang w:eastAsia="en-US"/>
        </w:rPr>
      </w:pPr>
      <w:r w:rsidRPr="007F26FA">
        <w:rPr>
          <w:b/>
          <w:bCs/>
          <w:color w:val="000000"/>
          <w:sz w:val="24"/>
          <w:szCs w:val="24"/>
          <w:lang w:eastAsia="en-US"/>
        </w:rPr>
        <w:t>8. SVARSTYTA. Dėl Martyno Liudviko Rėzos vardo kultūros ir meno premijos skyrimo.</w:t>
      </w:r>
    </w:p>
    <w:p w14:paraId="7B6B20DC" w14:textId="77777777" w:rsidR="007F26FA" w:rsidRPr="007F26FA" w:rsidRDefault="007F26FA" w:rsidP="007F26FA">
      <w:pPr>
        <w:widowControl/>
        <w:tabs>
          <w:tab w:val="left" w:pos="912"/>
        </w:tabs>
        <w:autoSpaceDE/>
        <w:autoSpaceDN/>
        <w:adjustRightInd/>
        <w:ind w:firstLine="567"/>
        <w:jc w:val="both"/>
        <w:rPr>
          <w:rFonts w:eastAsia="Calibri"/>
          <w:sz w:val="24"/>
          <w:szCs w:val="24"/>
          <w:lang w:eastAsia="en-US"/>
        </w:rPr>
      </w:pPr>
      <w:r w:rsidRPr="007F26FA">
        <w:rPr>
          <w:sz w:val="24"/>
          <w:szCs w:val="24"/>
          <w:lang w:eastAsia="en-US"/>
        </w:rPr>
        <w:t>Sprendimo projektą pristatė</w:t>
      </w:r>
      <w:r w:rsidRPr="007F26FA">
        <w:rPr>
          <w:sz w:val="24"/>
          <w:szCs w:val="24"/>
        </w:rPr>
        <w:t xml:space="preserve"> Diana Liutkutė. </w:t>
      </w:r>
      <w:r w:rsidRPr="007F26FA">
        <w:rPr>
          <w:rFonts w:eastAsia="Calibri"/>
          <w:sz w:val="24"/>
          <w:szCs w:val="24"/>
          <w:lang w:eastAsia="en-US"/>
        </w:rPr>
        <w:t xml:space="preserve">Parengto sprendimo projekto tikslas – įgyvendinti Neringos savivaldybės tarybos </w:t>
      </w:r>
      <w:r w:rsidRPr="007F26FA">
        <w:rPr>
          <w:rFonts w:eastAsia="Calibri"/>
          <w:color w:val="333333"/>
          <w:sz w:val="24"/>
          <w:szCs w:val="24"/>
          <w:lang w:eastAsia="en-US"/>
        </w:rPr>
        <w:t xml:space="preserve">2018 m. spalio 25 d. sprendimo Nr. T1-141 </w:t>
      </w:r>
      <w:r w:rsidRPr="007F26FA">
        <w:rPr>
          <w:rFonts w:eastAsia="Calibri"/>
          <w:sz w:val="24"/>
          <w:szCs w:val="24"/>
          <w:lang w:eastAsia="en-US"/>
        </w:rPr>
        <w:t>,,Dėl Martyno Liudviko Rėzos vardo kultūros ir meno premijos skyrimo tvarkos aprašo patvirtinimo“ nuostatas.</w:t>
      </w:r>
    </w:p>
    <w:p w14:paraId="57D899EC" w14:textId="77777777" w:rsidR="007F26FA" w:rsidRPr="007F26FA" w:rsidRDefault="007F26FA" w:rsidP="007F26FA">
      <w:pPr>
        <w:widowControl/>
        <w:tabs>
          <w:tab w:val="left" w:pos="1134"/>
          <w:tab w:val="left" w:pos="1560"/>
        </w:tabs>
        <w:suppressAutoHyphens/>
        <w:autoSpaceDE/>
        <w:adjustRightInd/>
        <w:ind w:firstLine="567"/>
        <w:jc w:val="both"/>
        <w:textAlignment w:val="baseline"/>
        <w:rPr>
          <w:rFonts w:eastAsia="Calibri"/>
          <w:sz w:val="24"/>
          <w:szCs w:val="24"/>
          <w:lang w:eastAsia="en-US"/>
        </w:rPr>
      </w:pPr>
      <w:r w:rsidRPr="007F26FA">
        <w:rPr>
          <w:rFonts w:eastAsia="Calibri"/>
          <w:sz w:val="24"/>
          <w:szCs w:val="24"/>
          <w:lang w:eastAsia="en-US"/>
        </w:rPr>
        <w:t xml:space="preserve">Pretendento gauti 2024 m. Martyno Liudviko Rėzos vardo kultūros ir meno premiją kandidatūras svarstė Neringos savivaldybės istorinės atminties ir įvaizdžio formavimo komisija 2024-11-05 d. posėdyje. Šiais metais gauti 4 siūlymai: </w:t>
      </w:r>
      <w:r w:rsidRPr="007F26FA">
        <w:rPr>
          <w:rFonts w:eastAsia="Calibri"/>
          <w:bCs/>
          <w:sz w:val="24"/>
          <w:szCs w:val="24"/>
          <w:lang w:eastAsia="en-US"/>
        </w:rPr>
        <w:t>Nacionalinio M. K. Čiurlionio dailės muziejaus siūlymas skirti Martyno Liudviko Rėzos vardo kultūros ir meno premiją kolekcininkams Aleksandrui Popovui ir Jelenai Kosinovai, Žurnalo „Literatūra ir menas“ siūlymas skirti „Vasaros knygyno“ sumanytojui Dovydui Kiauleikiui, Klaipėdos miesto savivaldybės Imanuelio Kanto viešosios bibliotekos siūlymas skirti dr. Jūratei Sučylaitei</w:t>
      </w:r>
      <w:r w:rsidRPr="007F26FA">
        <w:rPr>
          <w:rFonts w:eastAsia="Calibri"/>
          <w:sz w:val="24"/>
          <w:szCs w:val="24"/>
          <w:lang w:eastAsia="en-US"/>
        </w:rPr>
        <w:t xml:space="preserve">, </w:t>
      </w:r>
      <w:r w:rsidRPr="007F26FA">
        <w:rPr>
          <w:rFonts w:eastAsia="Calibri"/>
          <w:bCs/>
          <w:sz w:val="24"/>
          <w:szCs w:val="24"/>
          <w:lang w:eastAsia="en-US"/>
        </w:rPr>
        <w:t xml:space="preserve">Lietuvos dailininkų sąjungos siūlymas premiją suteikti tapytojui ir plenerų organizatoriui Sauliui Kruopiui. </w:t>
      </w:r>
    </w:p>
    <w:p w14:paraId="2B95D245" w14:textId="77777777" w:rsidR="007F26FA" w:rsidRPr="007F26FA" w:rsidRDefault="007F26FA" w:rsidP="007F26FA">
      <w:pPr>
        <w:widowControl/>
        <w:autoSpaceDE/>
        <w:autoSpaceDN/>
        <w:adjustRightInd/>
        <w:ind w:firstLine="567"/>
        <w:jc w:val="both"/>
        <w:rPr>
          <w:sz w:val="24"/>
          <w:szCs w:val="24"/>
        </w:rPr>
      </w:pPr>
      <w:r w:rsidRPr="007F26FA">
        <w:rPr>
          <w:rFonts w:eastAsia="Calibri"/>
          <w:sz w:val="24"/>
          <w:szCs w:val="24"/>
          <w:lang w:eastAsia="en-US"/>
        </w:rPr>
        <w:t xml:space="preserve">Komisijos nariai vienbalsiai priėmė sprendimą siūlyti Neringos savivaldybės tarybai Martyno Liudviko Rėzos kultūros ir meno premiją skirti </w:t>
      </w:r>
      <w:r w:rsidRPr="007F26FA">
        <w:rPr>
          <w:rFonts w:eastAsia="Calibri"/>
          <w:bCs/>
          <w:sz w:val="24"/>
          <w:szCs w:val="24"/>
          <w:lang w:eastAsia="en-US"/>
        </w:rPr>
        <w:t xml:space="preserve">Aleksandrui Popovui ir Jelenai Kosinovai </w:t>
      </w:r>
      <w:r w:rsidRPr="007F26FA">
        <w:rPr>
          <w:rFonts w:eastAsia="Calibri"/>
          <w:sz w:val="24"/>
          <w:szCs w:val="24"/>
          <w:lang w:eastAsia="en-US"/>
        </w:rPr>
        <w:t xml:space="preserve">už Kuršių nerijos ir Mažosios Lietuvos (Prūsų Lietuvos) kultūros tradicijai reikšmingą, aktyvią ir kūrybišką veiklą, svarų indėlį kaupiant ir saugant Kuršių nerijoje ir Prūsų Lietuvoje sukurtą dailės paveldą, ypač Nidos dailininkų kolonijos menininkų kūrybos palikimą, jį populiarinant reikšmingomis parodomis ir leidiniais Lietuvoje bei užsienyje. </w:t>
      </w:r>
      <w:r w:rsidRPr="007F26FA">
        <w:rPr>
          <w:sz w:val="24"/>
          <w:szCs w:val="24"/>
        </w:rPr>
        <w:t>Premijos dydis – 3000 Eur.</w:t>
      </w:r>
    </w:p>
    <w:p w14:paraId="2DB06B3F" w14:textId="77777777" w:rsidR="007F26FA" w:rsidRPr="007F26FA" w:rsidRDefault="007F26FA" w:rsidP="007F26FA">
      <w:pPr>
        <w:widowControl/>
        <w:autoSpaceDE/>
        <w:autoSpaceDN/>
        <w:adjustRightInd/>
        <w:ind w:firstLine="567"/>
        <w:jc w:val="both"/>
        <w:rPr>
          <w:sz w:val="24"/>
          <w:szCs w:val="24"/>
          <w:lang w:eastAsia="en-US"/>
        </w:rPr>
      </w:pPr>
      <w:r w:rsidRPr="007F26FA">
        <w:rPr>
          <w:sz w:val="24"/>
          <w:szCs w:val="24"/>
          <w:lang w:eastAsia="en-US"/>
        </w:rPr>
        <w:t>Posėdžio pirmininkas pasiūlė balsuoti dėl sprendimo projekto.</w:t>
      </w:r>
    </w:p>
    <w:p w14:paraId="640F22FB" w14:textId="234ECB32" w:rsidR="007F26FA" w:rsidRPr="007F26FA" w:rsidRDefault="007F26FA" w:rsidP="007F26FA">
      <w:pPr>
        <w:widowControl/>
        <w:autoSpaceDE/>
        <w:autoSpaceDN/>
        <w:adjustRightInd/>
        <w:ind w:firstLine="567"/>
        <w:jc w:val="both"/>
        <w:rPr>
          <w:sz w:val="24"/>
          <w:szCs w:val="24"/>
          <w:lang w:eastAsia="en-US"/>
        </w:rPr>
      </w:pPr>
      <w:r w:rsidRPr="007F26FA">
        <w:rPr>
          <w:sz w:val="24"/>
          <w:szCs w:val="24"/>
          <w:lang w:eastAsia="en-US"/>
        </w:rPr>
        <w:t xml:space="preserve">Balsuota: už – </w:t>
      </w:r>
      <w:r w:rsidRPr="00BF44AD">
        <w:rPr>
          <w:sz w:val="24"/>
          <w:szCs w:val="24"/>
          <w:lang w:eastAsia="en-US"/>
        </w:rPr>
        <w:t>9</w:t>
      </w:r>
      <w:r w:rsidRPr="007F26FA">
        <w:rPr>
          <w:sz w:val="24"/>
          <w:szCs w:val="24"/>
          <w:lang w:eastAsia="en-US"/>
        </w:rPr>
        <w:t xml:space="preserve">, prieš – 0, susilaikė – </w:t>
      </w:r>
      <w:r w:rsidRPr="00BF44AD">
        <w:rPr>
          <w:sz w:val="24"/>
          <w:szCs w:val="24"/>
          <w:lang w:eastAsia="en-US"/>
        </w:rPr>
        <w:t xml:space="preserve">0. </w:t>
      </w:r>
    </w:p>
    <w:p w14:paraId="33BDE1E2" w14:textId="77777777" w:rsidR="007F26FA" w:rsidRPr="007F26FA" w:rsidRDefault="007F26FA" w:rsidP="007F26FA">
      <w:pPr>
        <w:widowControl/>
        <w:autoSpaceDE/>
        <w:autoSpaceDN/>
        <w:adjustRightInd/>
        <w:ind w:firstLine="567"/>
        <w:jc w:val="both"/>
        <w:rPr>
          <w:sz w:val="24"/>
          <w:szCs w:val="24"/>
          <w:lang w:eastAsia="en-US"/>
        </w:rPr>
      </w:pPr>
      <w:r w:rsidRPr="007F26FA">
        <w:rPr>
          <w:sz w:val="24"/>
          <w:szCs w:val="24"/>
          <w:lang w:eastAsia="en-US"/>
        </w:rPr>
        <w:lastRenderedPageBreak/>
        <w:t>NUTARTA. Pritarti sprendimo projektui</w:t>
      </w:r>
      <w:r w:rsidRPr="007F26FA">
        <w:rPr>
          <w:color w:val="000000"/>
          <w:sz w:val="24"/>
          <w:szCs w:val="24"/>
          <w:lang w:eastAsia="en-US"/>
        </w:rPr>
        <w:t xml:space="preserve"> „Dėl Martyno Liudviko Rėzos vardo kultūros ir meno premijos skyrimo“ </w:t>
      </w:r>
      <w:r w:rsidRPr="007F26FA">
        <w:rPr>
          <w:sz w:val="24"/>
          <w:szCs w:val="24"/>
          <w:lang w:eastAsia="en-US"/>
        </w:rPr>
        <w:t>ir teikti svarstyti Tarybos posėdyje.</w:t>
      </w:r>
    </w:p>
    <w:p w14:paraId="10C85DE6" w14:textId="77777777" w:rsidR="005C2856" w:rsidRPr="00BF44AD" w:rsidRDefault="005C2856" w:rsidP="005C2856">
      <w:pPr>
        <w:jc w:val="both"/>
        <w:rPr>
          <w:bCs/>
          <w:sz w:val="24"/>
          <w:szCs w:val="24"/>
          <w:lang w:eastAsia="en-US"/>
        </w:rPr>
      </w:pPr>
    </w:p>
    <w:p w14:paraId="75CCF906" w14:textId="77777777" w:rsidR="00D66A26" w:rsidRPr="00D66A26" w:rsidRDefault="00D66A26" w:rsidP="00D66A26">
      <w:pPr>
        <w:widowControl/>
        <w:autoSpaceDE/>
        <w:autoSpaceDN/>
        <w:adjustRightInd/>
        <w:ind w:firstLine="567"/>
        <w:jc w:val="both"/>
        <w:rPr>
          <w:b/>
          <w:bCs/>
          <w:color w:val="000000"/>
          <w:sz w:val="24"/>
          <w:szCs w:val="24"/>
          <w:lang w:eastAsia="en-US"/>
        </w:rPr>
      </w:pPr>
      <w:r w:rsidRPr="00D66A26">
        <w:rPr>
          <w:b/>
          <w:bCs/>
          <w:color w:val="000000"/>
          <w:sz w:val="24"/>
          <w:szCs w:val="24"/>
          <w:lang w:eastAsia="en-US"/>
        </w:rPr>
        <w:t>9. SVARSTYTA. Dėl nekilnojamojo turto mokesčio 2024 metams lengvatos Akcinei bendrovei „Žemprojektas“.</w:t>
      </w:r>
    </w:p>
    <w:p w14:paraId="54978E6E" w14:textId="77777777" w:rsidR="00D66A26" w:rsidRPr="00BF44AD" w:rsidRDefault="00D66A26" w:rsidP="00D66A26">
      <w:pPr>
        <w:widowControl/>
        <w:tabs>
          <w:tab w:val="left" w:pos="912"/>
        </w:tabs>
        <w:autoSpaceDE/>
        <w:autoSpaceDN/>
        <w:adjustRightInd/>
        <w:ind w:firstLine="567"/>
        <w:jc w:val="both"/>
        <w:rPr>
          <w:sz w:val="24"/>
          <w:szCs w:val="24"/>
          <w:lang w:eastAsia="en-US"/>
        </w:rPr>
      </w:pPr>
      <w:r w:rsidRPr="00D66A26">
        <w:rPr>
          <w:sz w:val="24"/>
          <w:szCs w:val="24"/>
          <w:lang w:eastAsia="en-US"/>
        </w:rPr>
        <w:t>Sprendimo projektą pristatė Renata Kuprienė. Parengto sprendimo projekto tikslas –  suteikti nekilnojamojo turto mokesčio 2024 metams lengvatą 40% Akcinei bendrovei „Žemprojektas“ (juridinio asmens kodas 133381912) – 4901,60 Eur.</w:t>
      </w:r>
    </w:p>
    <w:p w14:paraId="176CB7CC" w14:textId="2BA42E78" w:rsidR="00D66A26" w:rsidRPr="00D66A26" w:rsidRDefault="00D66A26" w:rsidP="00D66A26">
      <w:pPr>
        <w:widowControl/>
        <w:tabs>
          <w:tab w:val="left" w:pos="912"/>
        </w:tabs>
        <w:autoSpaceDE/>
        <w:autoSpaceDN/>
        <w:adjustRightInd/>
        <w:ind w:firstLine="567"/>
        <w:jc w:val="both"/>
        <w:rPr>
          <w:sz w:val="24"/>
          <w:szCs w:val="24"/>
          <w:lang w:eastAsia="en-US"/>
        </w:rPr>
      </w:pPr>
      <w:r w:rsidRPr="00D66A26">
        <w:rPr>
          <w:sz w:val="24"/>
          <w:szCs w:val="24"/>
        </w:rPr>
        <w:t>Gautas Akcinės bendrovės „Žemprojektas“ (juridinio asmens buveinė – Pamario g. 13, Neringa) 2024-11-05 prašymas suteikti nekilnojamojo turto mokesčio lengvatą. Projektas parengtas vadovaujantis Mokesčių lengvatų teikimo tvarkos aprašu, patvirtintu Neringos savivaldybės tarybos 2016 m. gegužės 19 d. sprendimu Nr. T1-97 „Dėl Mokesčių lengvatų teikimo tvarkos aprašo patvirtinimo“. Asmuo atitinka Tvarkos aprašo 4 punktą ir 6.2 papunktį.</w:t>
      </w:r>
    </w:p>
    <w:p w14:paraId="40D3D2CB" w14:textId="7B4B0EB1" w:rsidR="00D66A26" w:rsidRPr="00D66A26" w:rsidRDefault="00D66A26" w:rsidP="00D66A26">
      <w:pPr>
        <w:widowControl/>
        <w:autoSpaceDE/>
        <w:autoSpaceDN/>
        <w:adjustRightInd/>
        <w:ind w:firstLine="567"/>
        <w:jc w:val="both"/>
        <w:rPr>
          <w:b/>
          <w:bCs/>
          <w:color w:val="000000"/>
          <w:sz w:val="24"/>
          <w:szCs w:val="24"/>
          <w:lang w:eastAsia="en-US"/>
        </w:rPr>
      </w:pPr>
      <w:r w:rsidRPr="00D66A26">
        <w:rPr>
          <w:color w:val="000000"/>
          <w:sz w:val="24"/>
          <w:szCs w:val="24"/>
        </w:rPr>
        <w:t>Komiteto naria</w:t>
      </w:r>
      <w:r w:rsidRPr="00BF44AD">
        <w:rPr>
          <w:color w:val="000000"/>
          <w:sz w:val="24"/>
          <w:szCs w:val="24"/>
        </w:rPr>
        <w:t>i</w:t>
      </w:r>
      <w:r w:rsidRPr="00D66A26">
        <w:rPr>
          <w:color w:val="000000"/>
          <w:sz w:val="24"/>
          <w:szCs w:val="24"/>
        </w:rPr>
        <w:t xml:space="preserve"> </w:t>
      </w:r>
      <w:r w:rsidRPr="00BF44AD">
        <w:rPr>
          <w:color w:val="000000"/>
          <w:sz w:val="24"/>
          <w:szCs w:val="24"/>
        </w:rPr>
        <w:t xml:space="preserve">susipažino su </w:t>
      </w:r>
      <w:r w:rsidRPr="00D66A26">
        <w:rPr>
          <w:color w:val="000000"/>
          <w:sz w:val="24"/>
          <w:szCs w:val="24"/>
        </w:rPr>
        <w:t>pateikt</w:t>
      </w:r>
      <w:r w:rsidRPr="00BF44AD">
        <w:rPr>
          <w:color w:val="000000"/>
          <w:sz w:val="24"/>
          <w:szCs w:val="24"/>
        </w:rPr>
        <w:t>ais</w:t>
      </w:r>
      <w:r w:rsidRPr="00D66A26">
        <w:rPr>
          <w:color w:val="000000"/>
          <w:sz w:val="24"/>
          <w:szCs w:val="24"/>
        </w:rPr>
        <w:t xml:space="preserve"> UAB „Neringos vanduo“ duomenis apie įmonės vandens suvartojimą.</w:t>
      </w:r>
      <w:r w:rsidRPr="00BF44AD">
        <w:rPr>
          <w:color w:val="000000"/>
          <w:sz w:val="24"/>
          <w:szCs w:val="24"/>
        </w:rPr>
        <w:t xml:space="preserve"> Atkreiptas dėmesys, kad Taryba lengvatos už </w:t>
      </w:r>
      <w:r w:rsidRPr="00D66A26">
        <w:rPr>
          <w:color w:val="000000"/>
          <w:sz w:val="24"/>
          <w:szCs w:val="24"/>
          <w:lang w:eastAsia="en-US"/>
        </w:rPr>
        <w:t>202</w:t>
      </w:r>
      <w:r w:rsidRPr="00BF44AD">
        <w:rPr>
          <w:color w:val="000000"/>
          <w:sz w:val="24"/>
          <w:szCs w:val="24"/>
          <w:lang w:eastAsia="en-US"/>
        </w:rPr>
        <w:t>3</w:t>
      </w:r>
      <w:r w:rsidRPr="00D66A26">
        <w:rPr>
          <w:color w:val="000000"/>
          <w:sz w:val="24"/>
          <w:szCs w:val="24"/>
          <w:lang w:eastAsia="en-US"/>
        </w:rPr>
        <w:t xml:space="preserve"> met</w:t>
      </w:r>
      <w:r w:rsidRPr="00BF44AD">
        <w:rPr>
          <w:color w:val="000000"/>
          <w:sz w:val="24"/>
          <w:szCs w:val="24"/>
          <w:lang w:eastAsia="en-US"/>
        </w:rPr>
        <w:t>us bendrovei nesuteikė.</w:t>
      </w:r>
    </w:p>
    <w:p w14:paraId="2420D28E" w14:textId="77777777" w:rsidR="00D66A26" w:rsidRPr="007F26FA" w:rsidRDefault="00D66A26" w:rsidP="00D66A26">
      <w:pPr>
        <w:widowControl/>
        <w:autoSpaceDE/>
        <w:autoSpaceDN/>
        <w:adjustRightInd/>
        <w:ind w:firstLine="567"/>
        <w:jc w:val="both"/>
        <w:rPr>
          <w:sz w:val="24"/>
          <w:szCs w:val="24"/>
          <w:lang w:eastAsia="en-US"/>
        </w:rPr>
      </w:pPr>
      <w:r w:rsidRPr="007F26FA">
        <w:rPr>
          <w:sz w:val="24"/>
          <w:szCs w:val="24"/>
          <w:lang w:eastAsia="en-US"/>
        </w:rPr>
        <w:t>Posėdžio pirmininkas pasiūlė balsuoti dėl sprendimo projekto.</w:t>
      </w:r>
    </w:p>
    <w:p w14:paraId="1A3A6A74" w14:textId="63302D33" w:rsidR="00D66A26" w:rsidRPr="007F26FA" w:rsidRDefault="00D66A26" w:rsidP="00D66A26">
      <w:pPr>
        <w:widowControl/>
        <w:autoSpaceDE/>
        <w:autoSpaceDN/>
        <w:adjustRightInd/>
        <w:ind w:firstLine="567"/>
        <w:jc w:val="both"/>
        <w:rPr>
          <w:sz w:val="24"/>
          <w:szCs w:val="24"/>
          <w:lang w:eastAsia="en-US"/>
        </w:rPr>
      </w:pPr>
      <w:r w:rsidRPr="007F26FA">
        <w:rPr>
          <w:sz w:val="24"/>
          <w:szCs w:val="24"/>
          <w:lang w:eastAsia="en-US"/>
        </w:rPr>
        <w:t xml:space="preserve">Balsuota: už – </w:t>
      </w:r>
      <w:r w:rsidRPr="00BF44AD">
        <w:rPr>
          <w:sz w:val="24"/>
          <w:szCs w:val="24"/>
          <w:lang w:eastAsia="en-US"/>
        </w:rPr>
        <w:t>0</w:t>
      </w:r>
      <w:r w:rsidRPr="007F26FA">
        <w:rPr>
          <w:sz w:val="24"/>
          <w:szCs w:val="24"/>
          <w:lang w:eastAsia="en-US"/>
        </w:rPr>
        <w:t xml:space="preserve">, prieš – </w:t>
      </w:r>
      <w:r w:rsidRPr="00BF44AD">
        <w:rPr>
          <w:sz w:val="24"/>
          <w:szCs w:val="24"/>
          <w:lang w:eastAsia="en-US"/>
        </w:rPr>
        <w:t xml:space="preserve">5 (Vaidas Venckus, </w:t>
      </w:r>
      <w:r w:rsidRPr="00BF44AD">
        <w:rPr>
          <w:color w:val="000000"/>
          <w:sz w:val="24"/>
          <w:szCs w:val="24"/>
        </w:rPr>
        <w:t xml:space="preserve">Justina </w:t>
      </w:r>
      <w:r w:rsidRPr="00BF44AD">
        <w:rPr>
          <w:sz w:val="24"/>
          <w:szCs w:val="24"/>
        </w:rPr>
        <w:t xml:space="preserve">Kupčinskaitė-Lukauskienė, Aušra Mikalauskienė, </w:t>
      </w:r>
      <w:r w:rsidRPr="00BF44AD">
        <w:rPr>
          <w:color w:val="000000"/>
          <w:sz w:val="24"/>
          <w:szCs w:val="24"/>
        </w:rPr>
        <w:t xml:space="preserve">Agnė Jenčauskienė, Ramunė Liukienė), </w:t>
      </w:r>
      <w:r w:rsidRPr="007F26FA">
        <w:rPr>
          <w:sz w:val="24"/>
          <w:szCs w:val="24"/>
          <w:lang w:eastAsia="en-US"/>
        </w:rPr>
        <w:t xml:space="preserve">susilaikė – </w:t>
      </w:r>
      <w:r w:rsidRPr="00BF44AD">
        <w:rPr>
          <w:sz w:val="24"/>
          <w:szCs w:val="24"/>
          <w:lang w:eastAsia="en-US"/>
        </w:rPr>
        <w:t>4 (Laurynas Vainutis, Ieva Venslauskienė, Zigmantas Raudys, Ernestas Zinkevičius).</w:t>
      </w:r>
    </w:p>
    <w:p w14:paraId="4E12A7F3" w14:textId="39A56DDF" w:rsidR="00D66A26" w:rsidRPr="00BF44AD" w:rsidRDefault="00D66A26" w:rsidP="00D66A26">
      <w:pPr>
        <w:widowControl/>
        <w:autoSpaceDE/>
        <w:autoSpaceDN/>
        <w:adjustRightInd/>
        <w:ind w:firstLine="567"/>
        <w:jc w:val="both"/>
        <w:rPr>
          <w:sz w:val="24"/>
          <w:szCs w:val="24"/>
          <w:lang w:eastAsia="en-US"/>
        </w:rPr>
      </w:pPr>
      <w:r w:rsidRPr="007F26FA">
        <w:rPr>
          <w:sz w:val="24"/>
          <w:szCs w:val="24"/>
          <w:lang w:eastAsia="en-US"/>
        </w:rPr>
        <w:t xml:space="preserve">NUTARTA. </w:t>
      </w:r>
      <w:r w:rsidRPr="00BF44AD">
        <w:rPr>
          <w:sz w:val="24"/>
          <w:szCs w:val="24"/>
          <w:lang w:eastAsia="en-US"/>
        </w:rPr>
        <w:t>Nepritarti sprendimo projektui „</w:t>
      </w:r>
      <w:r w:rsidRPr="00D66A26">
        <w:rPr>
          <w:color w:val="000000"/>
          <w:sz w:val="24"/>
          <w:szCs w:val="24"/>
          <w:lang w:eastAsia="en-US"/>
        </w:rPr>
        <w:t>Dėl nekilnojamojo turto mokesčio 2024 metams lengvatos Akcinei bendrovei „Žemprojektas“</w:t>
      </w:r>
      <w:r w:rsidRPr="00BF44AD">
        <w:rPr>
          <w:b/>
          <w:bCs/>
          <w:color w:val="000000"/>
          <w:sz w:val="24"/>
          <w:szCs w:val="24"/>
          <w:lang w:eastAsia="en-US"/>
        </w:rPr>
        <w:t xml:space="preserve"> </w:t>
      </w:r>
      <w:r w:rsidRPr="00BF44AD">
        <w:rPr>
          <w:sz w:val="24"/>
          <w:szCs w:val="24"/>
          <w:lang w:eastAsia="en-US"/>
        </w:rPr>
        <w:t>ir teikti Tarybai alternatyvų sprendimo projektą.</w:t>
      </w:r>
    </w:p>
    <w:p w14:paraId="5877DF6A" w14:textId="77777777" w:rsidR="00C7699B" w:rsidRPr="00BF44AD" w:rsidRDefault="00C7699B" w:rsidP="00D66A26">
      <w:pPr>
        <w:widowControl/>
        <w:autoSpaceDE/>
        <w:autoSpaceDN/>
        <w:adjustRightInd/>
        <w:ind w:firstLine="567"/>
        <w:jc w:val="both"/>
        <w:rPr>
          <w:sz w:val="24"/>
          <w:szCs w:val="24"/>
          <w:lang w:eastAsia="en-US"/>
        </w:rPr>
      </w:pPr>
    </w:p>
    <w:p w14:paraId="7BDA9270" w14:textId="77777777" w:rsidR="00C7699B" w:rsidRPr="00C7699B" w:rsidRDefault="00C7699B" w:rsidP="00C7699B">
      <w:pPr>
        <w:widowControl/>
        <w:autoSpaceDE/>
        <w:autoSpaceDN/>
        <w:adjustRightInd/>
        <w:ind w:firstLine="567"/>
        <w:jc w:val="both"/>
        <w:rPr>
          <w:b/>
          <w:bCs/>
          <w:sz w:val="24"/>
          <w:szCs w:val="24"/>
          <w:lang w:eastAsia="en-US"/>
        </w:rPr>
      </w:pPr>
      <w:r w:rsidRPr="00C7699B">
        <w:rPr>
          <w:b/>
          <w:bCs/>
          <w:sz w:val="24"/>
          <w:szCs w:val="24"/>
          <w:lang w:eastAsia="en-US"/>
        </w:rPr>
        <w:t>11.</w:t>
      </w:r>
      <w:r w:rsidRPr="00C7699B">
        <w:rPr>
          <w:b/>
          <w:bCs/>
          <w:color w:val="000000"/>
          <w:sz w:val="24"/>
          <w:szCs w:val="24"/>
          <w:lang w:eastAsia="en-US"/>
        </w:rPr>
        <w:t xml:space="preserve"> SVARSTYTA.</w:t>
      </w:r>
      <w:r w:rsidRPr="00C7699B">
        <w:rPr>
          <w:b/>
          <w:bCs/>
          <w:sz w:val="24"/>
          <w:szCs w:val="24"/>
          <w:lang w:eastAsia="en-US"/>
        </w:rPr>
        <w:t xml:space="preserve"> Dėl Neringos savivaldybės tarybos 2023 m. gegužės 25 d. sprendimo Nr. T1-145 „Dėl Neringos savivaldybės kolegijos sudarymo“ pripažinimo netekusiu galios.</w:t>
      </w:r>
    </w:p>
    <w:p w14:paraId="0B30BED0" w14:textId="77777777" w:rsidR="00C7699B" w:rsidRPr="00C7699B" w:rsidRDefault="00C7699B" w:rsidP="00C7699B">
      <w:pPr>
        <w:widowControl/>
        <w:autoSpaceDE/>
        <w:autoSpaceDN/>
        <w:adjustRightInd/>
        <w:ind w:firstLine="567"/>
        <w:jc w:val="both"/>
        <w:rPr>
          <w:bCs/>
          <w:sz w:val="24"/>
          <w:szCs w:val="24"/>
          <w:lang w:eastAsia="en-US"/>
        </w:rPr>
      </w:pPr>
      <w:r w:rsidRPr="00C7699B">
        <w:rPr>
          <w:sz w:val="24"/>
          <w:szCs w:val="24"/>
          <w:lang w:eastAsia="en-US"/>
        </w:rPr>
        <w:t>Sprendimo projektą pristatė Ignė Kriščiūnaitė. Sprendimo projekto tikslas – pripažinti netekusiu galios Neringos savivaldybės tarybos sprendimą (kartus su 2023 m. rugpjūčio 31 d. sprendimo Nr. T1-199 redakcija), kuriuo buvo sudaryta Neringos savivaldybės kolegija.</w:t>
      </w:r>
      <w:r w:rsidRPr="00C7699B">
        <w:rPr>
          <w:bCs/>
          <w:sz w:val="24"/>
          <w:szCs w:val="24"/>
          <w:lang w:eastAsia="en-US"/>
        </w:rPr>
        <w:t xml:space="preserve"> Neringos savivaldybės tarybai priėmus </w:t>
      </w:r>
      <w:r w:rsidRPr="00C7699B">
        <w:rPr>
          <w:sz w:val="24"/>
          <w:szCs w:val="24"/>
        </w:rPr>
        <w:t xml:space="preserve">sprendimą, </w:t>
      </w:r>
      <w:r w:rsidRPr="00C7699B">
        <w:rPr>
          <w:sz w:val="24"/>
          <w:szCs w:val="24"/>
          <w:lang w:eastAsia="en-US"/>
        </w:rPr>
        <w:t>Neringos savivaldybės kolegija bus sudaryta Neringos savivaldybės mero potvarkiu nekeičiant jos sudėties.</w:t>
      </w:r>
    </w:p>
    <w:p w14:paraId="6814E93B" w14:textId="77777777" w:rsidR="00C7699B" w:rsidRPr="00C7699B" w:rsidRDefault="00C7699B" w:rsidP="00C7699B">
      <w:pPr>
        <w:widowControl/>
        <w:autoSpaceDE/>
        <w:autoSpaceDN/>
        <w:adjustRightInd/>
        <w:ind w:firstLine="567"/>
        <w:jc w:val="both"/>
        <w:rPr>
          <w:sz w:val="24"/>
          <w:szCs w:val="24"/>
          <w:lang w:eastAsia="en-US"/>
        </w:rPr>
      </w:pPr>
      <w:r w:rsidRPr="00C7699B">
        <w:rPr>
          <w:sz w:val="24"/>
          <w:szCs w:val="24"/>
          <w:lang w:eastAsia="en-US"/>
        </w:rPr>
        <w:t>Posėdžio pirmininkas pasiūlė balsuoti dėl sprendimo projekto.</w:t>
      </w:r>
    </w:p>
    <w:p w14:paraId="05447B11" w14:textId="2941113A" w:rsidR="00C7699B" w:rsidRPr="00C7699B" w:rsidRDefault="00C7699B" w:rsidP="00C7699B">
      <w:pPr>
        <w:widowControl/>
        <w:autoSpaceDE/>
        <w:autoSpaceDN/>
        <w:adjustRightInd/>
        <w:ind w:firstLine="567"/>
        <w:jc w:val="both"/>
        <w:rPr>
          <w:sz w:val="24"/>
          <w:szCs w:val="24"/>
          <w:lang w:eastAsia="en-US"/>
        </w:rPr>
      </w:pPr>
      <w:r w:rsidRPr="00C7699B">
        <w:rPr>
          <w:sz w:val="24"/>
          <w:szCs w:val="24"/>
          <w:lang w:eastAsia="en-US"/>
        </w:rPr>
        <w:t xml:space="preserve">Balsuota: už – </w:t>
      </w:r>
      <w:r w:rsidRPr="00BF44AD">
        <w:rPr>
          <w:sz w:val="24"/>
          <w:szCs w:val="24"/>
          <w:lang w:eastAsia="en-US"/>
        </w:rPr>
        <w:t>9</w:t>
      </w:r>
      <w:r w:rsidRPr="00C7699B">
        <w:rPr>
          <w:sz w:val="24"/>
          <w:szCs w:val="24"/>
          <w:lang w:eastAsia="en-US"/>
        </w:rPr>
        <w:t xml:space="preserve">, prieš – 0, susilaikė – 0. </w:t>
      </w:r>
    </w:p>
    <w:p w14:paraId="2F31ED9B" w14:textId="77777777" w:rsidR="00C7699B" w:rsidRPr="00C7699B" w:rsidRDefault="00C7699B" w:rsidP="00C7699B">
      <w:pPr>
        <w:widowControl/>
        <w:autoSpaceDE/>
        <w:autoSpaceDN/>
        <w:adjustRightInd/>
        <w:ind w:firstLine="567"/>
        <w:jc w:val="both"/>
        <w:rPr>
          <w:sz w:val="24"/>
          <w:szCs w:val="24"/>
          <w:lang w:eastAsia="en-US"/>
        </w:rPr>
      </w:pPr>
      <w:r w:rsidRPr="00C7699B">
        <w:rPr>
          <w:sz w:val="24"/>
          <w:szCs w:val="24"/>
          <w:lang w:eastAsia="en-US"/>
        </w:rPr>
        <w:t>NUTARTA. Pritarti sprendimo projektui</w:t>
      </w:r>
      <w:r w:rsidRPr="00C7699B">
        <w:rPr>
          <w:b/>
          <w:bCs/>
          <w:color w:val="000000"/>
          <w:sz w:val="24"/>
          <w:szCs w:val="24"/>
          <w:lang w:eastAsia="en-US"/>
        </w:rPr>
        <w:t xml:space="preserve"> </w:t>
      </w:r>
      <w:r w:rsidRPr="00C7699B">
        <w:rPr>
          <w:color w:val="000000"/>
          <w:sz w:val="24"/>
          <w:szCs w:val="24"/>
          <w:lang w:eastAsia="en-US"/>
        </w:rPr>
        <w:t>„</w:t>
      </w:r>
      <w:r w:rsidRPr="00C7699B">
        <w:rPr>
          <w:sz w:val="24"/>
          <w:szCs w:val="24"/>
          <w:lang w:eastAsia="en-US"/>
        </w:rPr>
        <w:t>Dėl Neringos savivaldybės tarybos 2023 m. gegužės 25 d. sprendimo Nr. T1-145 „Dėl Neringos savivaldybės kolegijos sudarymo“ pripažinimo netekusiu galios“ ir teikti svarstyti Tarybos posėdyje.</w:t>
      </w:r>
    </w:p>
    <w:p w14:paraId="138BF8F5" w14:textId="77777777" w:rsidR="00C7699B" w:rsidRPr="007F26FA" w:rsidRDefault="00C7699B" w:rsidP="00D66A26">
      <w:pPr>
        <w:widowControl/>
        <w:autoSpaceDE/>
        <w:autoSpaceDN/>
        <w:adjustRightInd/>
        <w:ind w:firstLine="567"/>
        <w:jc w:val="both"/>
        <w:rPr>
          <w:sz w:val="24"/>
          <w:szCs w:val="24"/>
          <w:lang w:eastAsia="en-US"/>
        </w:rPr>
      </w:pPr>
    </w:p>
    <w:p w14:paraId="1DF32308" w14:textId="228B080D" w:rsidR="00F014D6" w:rsidRPr="00F014D6" w:rsidRDefault="00F014D6" w:rsidP="00F014D6">
      <w:pPr>
        <w:widowControl/>
        <w:autoSpaceDE/>
        <w:autoSpaceDN/>
        <w:adjustRightInd/>
        <w:ind w:firstLine="567"/>
        <w:jc w:val="both"/>
        <w:rPr>
          <w:b/>
          <w:bCs/>
          <w:sz w:val="24"/>
          <w:szCs w:val="24"/>
          <w:lang w:eastAsia="en-US"/>
        </w:rPr>
      </w:pPr>
      <w:r w:rsidRPr="00F014D6">
        <w:rPr>
          <w:b/>
          <w:bCs/>
          <w:sz w:val="24"/>
          <w:szCs w:val="24"/>
          <w:lang w:eastAsia="en-US"/>
        </w:rPr>
        <w:t>1</w:t>
      </w:r>
      <w:r w:rsidRPr="00BF44AD">
        <w:rPr>
          <w:b/>
          <w:bCs/>
          <w:sz w:val="24"/>
          <w:szCs w:val="24"/>
          <w:lang w:eastAsia="en-US"/>
        </w:rPr>
        <w:t>2</w:t>
      </w:r>
      <w:r w:rsidRPr="00F014D6">
        <w:rPr>
          <w:b/>
          <w:bCs/>
          <w:sz w:val="24"/>
          <w:szCs w:val="24"/>
          <w:lang w:eastAsia="en-US"/>
        </w:rPr>
        <w:t xml:space="preserve">. SVARSTYTA. Dėl Neringos savivaldybės elektromobilių viešojo įkrovimo paslaugos teikimo. </w:t>
      </w:r>
    </w:p>
    <w:p w14:paraId="1393AA59" w14:textId="77777777" w:rsidR="00F014D6" w:rsidRPr="00F014D6" w:rsidRDefault="00F014D6" w:rsidP="00F014D6">
      <w:pPr>
        <w:widowControl/>
        <w:tabs>
          <w:tab w:val="left" w:pos="0"/>
        </w:tabs>
        <w:suppressAutoHyphens/>
        <w:autoSpaceDE/>
        <w:adjustRightInd/>
        <w:jc w:val="both"/>
        <w:textAlignment w:val="baseline"/>
        <w:rPr>
          <w:rFonts w:eastAsia="Calibri"/>
          <w:sz w:val="24"/>
          <w:szCs w:val="24"/>
          <w:lang w:eastAsia="en-US"/>
        </w:rPr>
      </w:pPr>
      <w:r w:rsidRPr="00F014D6">
        <w:rPr>
          <w:rFonts w:eastAsia="Calibri"/>
          <w:sz w:val="24"/>
          <w:szCs w:val="24"/>
          <w:lang w:eastAsia="en-US"/>
        </w:rPr>
        <w:tab/>
        <w:t>Sprendimo projektą pristatė Simonas Sakavičius. Šio savivaldybės tarybos sprendimo projekto tikslas -  nustatyti visose Neringos savivaldybės įrengtose elektromobilių įkrovimo stotelėse, elektromobilių viešojo įkrovimo paslauga vartotojams teikiama už atlygį – 0,40 Eur/kWh. Šiuo sprendimo projektu bus padengtos Neringos savivaldybės išlaidos už elektromobilių viešojo pakrovimo paslaugas elektromobilių įkrovimo stotelėse adresu Taikos g. 39 ir L. Rėzos g. 1D, Neringoje.</w:t>
      </w:r>
    </w:p>
    <w:p w14:paraId="22FAD3E7" w14:textId="77777777" w:rsidR="00F014D6" w:rsidRPr="00F014D6" w:rsidRDefault="00F014D6" w:rsidP="00F014D6">
      <w:pPr>
        <w:widowControl/>
        <w:tabs>
          <w:tab w:val="left" w:pos="0"/>
        </w:tabs>
        <w:suppressAutoHyphens/>
        <w:autoSpaceDE/>
        <w:adjustRightInd/>
        <w:jc w:val="both"/>
        <w:textAlignment w:val="baseline"/>
        <w:rPr>
          <w:rFonts w:eastAsia="Calibri"/>
          <w:sz w:val="24"/>
          <w:szCs w:val="24"/>
          <w:lang w:eastAsia="en-US"/>
        </w:rPr>
      </w:pPr>
      <w:r w:rsidRPr="00F014D6">
        <w:rPr>
          <w:rFonts w:eastAsia="Calibri"/>
          <w:sz w:val="24"/>
          <w:szCs w:val="24"/>
          <w:lang w:eastAsia="en-US"/>
        </w:rPr>
        <w:tab/>
        <w:t>Pasibaigus Neringos savivaldybės administracijos sutarties Nr. V31-167 „Iš Europos Sąjungos struktūrinių fondų lėšų bendrai finansuojamo projekto Nr. 04.5.1-TID-V-515-01-0007 „Elektromobilių įkrovimo infrastruktūros plėtra Neringoje“ sutartis“ poprojektinės kontrolės laikotarpiui galimas elektromobilių įkrovimo stotelių adresu Taikos g. 39 ir L. Rėzos g. 1D, Neringoje paslaugos tiekimas už atlygį.</w:t>
      </w:r>
    </w:p>
    <w:p w14:paraId="0BA007E8" w14:textId="77777777" w:rsidR="00F014D6" w:rsidRPr="00BF44AD" w:rsidRDefault="00F014D6" w:rsidP="00F014D6">
      <w:pPr>
        <w:widowControl/>
        <w:tabs>
          <w:tab w:val="left" w:pos="0"/>
        </w:tabs>
        <w:suppressAutoHyphens/>
        <w:autoSpaceDE/>
        <w:adjustRightInd/>
        <w:jc w:val="both"/>
        <w:textAlignment w:val="baseline"/>
        <w:rPr>
          <w:rFonts w:eastAsia="Calibri"/>
          <w:sz w:val="24"/>
          <w:szCs w:val="24"/>
          <w:lang w:eastAsia="en-US"/>
        </w:rPr>
      </w:pPr>
      <w:r w:rsidRPr="00F014D6">
        <w:rPr>
          <w:rFonts w:eastAsia="Calibri"/>
          <w:sz w:val="24"/>
          <w:szCs w:val="24"/>
          <w:lang w:eastAsia="en-US"/>
        </w:rPr>
        <w:lastRenderedPageBreak/>
        <w:tab/>
        <w:t>Atsižvelgiant į Lietuvoje teikiamų elektromobilių viešojo įkrovimo paslaugų įkainio vidurkį, Neringos savivaldybės įrengtose elektromobilių įkrovimo stotelėse nustatomas elektromobilių įkrovimo paslaugos įkainis – 0,40 Eur/kWh.</w:t>
      </w:r>
    </w:p>
    <w:p w14:paraId="09ED2E88" w14:textId="189FA4A4" w:rsidR="00F014D6" w:rsidRPr="00F014D6" w:rsidRDefault="00F014D6" w:rsidP="00F014D6">
      <w:pPr>
        <w:widowControl/>
        <w:tabs>
          <w:tab w:val="left" w:pos="0"/>
        </w:tabs>
        <w:suppressAutoHyphens/>
        <w:autoSpaceDE/>
        <w:adjustRightInd/>
        <w:jc w:val="both"/>
        <w:textAlignment w:val="baseline"/>
        <w:rPr>
          <w:rFonts w:eastAsia="Calibri"/>
          <w:sz w:val="24"/>
          <w:szCs w:val="24"/>
          <w:lang w:eastAsia="en-US"/>
        </w:rPr>
      </w:pPr>
      <w:r w:rsidRPr="00BF44AD">
        <w:rPr>
          <w:rFonts w:eastAsia="Calibri"/>
          <w:sz w:val="24"/>
          <w:szCs w:val="24"/>
          <w:lang w:eastAsia="en-US"/>
        </w:rPr>
        <w:tab/>
        <w:t xml:space="preserve">Komiteto nariai svarstė dėl siūlomo bendro </w:t>
      </w:r>
      <w:r w:rsidRPr="00F014D6">
        <w:rPr>
          <w:rFonts w:eastAsia="Calibri"/>
          <w:sz w:val="24"/>
          <w:szCs w:val="24"/>
          <w:lang w:eastAsia="en-US"/>
        </w:rPr>
        <w:t>paslaugos įkaini</w:t>
      </w:r>
      <w:r w:rsidRPr="00BF44AD">
        <w:rPr>
          <w:rFonts w:eastAsia="Calibri"/>
          <w:sz w:val="24"/>
          <w:szCs w:val="24"/>
          <w:lang w:eastAsia="en-US"/>
        </w:rPr>
        <w:t>o</w:t>
      </w:r>
      <w:r w:rsidRPr="00F014D6">
        <w:rPr>
          <w:rFonts w:eastAsia="Calibri"/>
          <w:sz w:val="24"/>
          <w:szCs w:val="24"/>
          <w:lang w:eastAsia="en-US"/>
        </w:rPr>
        <w:t xml:space="preserve"> – 0,40 Eur/kWh</w:t>
      </w:r>
      <w:r w:rsidRPr="00BF44AD">
        <w:rPr>
          <w:rFonts w:eastAsia="Calibri"/>
          <w:sz w:val="24"/>
          <w:szCs w:val="24"/>
          <w:lang w:eastAsia="en-US"/>
        </w:rPr>
        <w:t>, kuris būtų taikomas lėto ir greito į</w:t>
      </w:r>
      <w:r w:rsidRPr="00F014D6">
        <w:rPr>
          <w:rFonts w:eastAsia="Calibri"/>
          <w:sz w:val="24"/>
          <w:szCs w:val="24"/>
          <w:lang w:eastAsia="en-US"/>
        </w:rPr>
        <w:t>krovimo</w:t>
      </w:r>
      <w:r w:rsidRPr="00BF44AD">
        <w:rPr>
          <w:rFonts w:eastAsia="Calibri"/>
          <w:sz w:val="24"/>
          <w:szCs w:val="24"/>
          <w:lang w:eastAsia="en-US"/>
        </w:rPr>
        <w:t xml:space="preserve"> stotelių paslaugos vartotojams.  </w:t>
      </w:r>
    </w:p>
    <w:p w14:paraId="155C1199" w14:textId="181DBE56" w:rsidR="00F014D6" w:rsidRPr="00F014D6" w:rsidRDefault="00F014D6" w:rsidP="00F014D6">
      <w:pPr>
        <w:widowControl/>
        <w:tabs>
          <w:tab w:val="left" w:pos="0"/>
        </w:tabs>
        <w:suppressAutoHyphens/>
        <w:autoSpaceDE/>
        <w:adjustRightInd/>
        <w:jc w:val="both"/>
        <w:textAlignment w:val="baseline"/>
        <w:rPr>
          <w:rFonts w:eastAsia="Calibri"/>
          <w:sz w:val="24"/>
          <w:szCs w:val="24"/>
          <w:u w:val="single"/>
          <w:lang w:eastAsia="en-US"/>
        </w:rPr>
      </w:pPr>
      <w:r w:rsidRPr="00F014D6">
        <w:rPr>
          <w:sz w:val="24"/>
          <w:szCs w:val="24"/>
          <w:lang w:eastAsia="en-US"/>
        </w:rPr>
        <w:tab/>
      </w:r>
      <w:r w:rsidRPr="00BF44AD">
        <w:rPr>
          <w:sz w:val="24"/>
          <w:szCs w:val="24"/>
          <w:u w:val="single"/>
          <w:lang w:eastAsia="en-US"/>
        </w:rPr>
        <w:t>Komitete pažymėta, kad laukiama</w:t>
      </w:r>
      <w:r w:rsidRPr="00F014D6">
        <w:rPr>
          <w:sz w:val="24"/>
          <w:szCs w:val="24"/>
          <w:u w:val="single"/>
          <w:lang w:eastAsia="en-US"/>
        </w:rPr>
        <w:t xml:space="preserve"> </w:t>
      </w:r>
      <w:r w:rsidRPr="00BF44AD">
        <w:rPr>
          <w:sz w:val="24"/>
          <w:szCs w:val="24"/>
          <w:u w:val="single"/>
          <w:lang w:eastAsia="en-US"/>
        </w:rPr>
        <w:t xml:space="preserve">papildomų </w:t>
      </w:r>
      <w:r w:rsidRPr="00F014D6">
        <w:rPr>
          <w:sz w:val="24"/>
          <w:szCs w:val="24"/>
          <w:u w:val="single"/>
          <w:lang w:eastAsia="en-US"/>
        </w:rPr>
        <w:t>duomen</w:t>
      </w:r>
      <w:r w:rsidRPr="00BF44AD">
        <w:rPr>
          <w:sz w:val="24"/>
          <w:szCs w:val="24"/>
          <w:u w:val="single"/>
          <w:lang w:eastAsia="en-US"/>
        </w:rPr>
        <w:t>ų</w:t>
      </w:r>
      <w:r w:rsidRPr="00F014D6">
        <w:rPr>
          <w:sz w:val="24"/>
          <w:szCs w:val="24"/>
          <w:u w:val="single"/>
          <w:lang w:eastAsia="en-US"/>
        </w:rPr>
        <w:t xml:space="preserve"> apie  </w:t>
      </w:r>
      <w:r w:rsidRPr="00F014D6">
        <w:rPr>
          <w:rFonts w:eastAsia="Calibri"/>
          <w:sz w:val="24"/>
          <w:szCs w:val="24"/>
          <w:u w:val="single"/>
          <w:lang w:eastAsia="en-US"/>
        </w:rPr>
        <w:t>išlaidas už elektromobilių viešojo pakrovimo paslaugas elektromobilių įkrovimo stotelėse per 5 metus.</w:t>
      </w:r>
    </w:p>
    <w:p w14:paraId="081BC48C" w14:textId="77777777" w:rsidR="00F014D6" w:rsidRPr="00F014D6" w:rsidRDefault="00F014D6" w:rsidP="00F014D6">
      <w:pPr>
        <w:widowControl/>
        <w:autoSpaceDE/>
        <w:autoSpaceDN/>
        <w:adjustRightInd/>
        <w:ind w:firstLine="567"/>
        <w:jc w:val="both"/>
        <w:rPr>
          <w:sz w:val="24"/>
          <w:szCs w:val="24"/>
          <w:lang w:eastAsia="en-US"/>
        </w:rPr>
      </w:pPr>
      <w:r w:rsidRPr="00F014D6">
        <w:rPr>
          <w:sz w:val="24"/>
          <w:szCs w:val="24"/>
          <w:lang w:eastAsia="en-US"/>
        </w:rPr>
        <w:t>Posėdžio pirmininkas pasiūlė balsuoti dėl sprendimo projekto.</w:t>
      </w:r>
    </w:p>
    <w:p w14:paraId="2C4FD78C" w14:textId="65BCE300" w:rsidR="00F014D6" w:rsidRPr="00F014D6" w:rsidRDefault="00F014D6" w:rsidP="00F014D6">
      <w:pPr>
        <w:widowControl/>
        <w:autoSpaceDE/>
        <w:autoSpaceDN/>
        <w:adjustRightInd/>
        <w:ind w:firstLine="567"/>
        <w:jc w:val="both"/>
        <w:rPr>
          <w:sz w:val="24"/>
          <w:szCs w:val="24"/>
          <w:lang w:eastAsia="en-US"/>
        </w:rPr>
      </w:pPr>
      <w:r w:rsidRPr="00F014D6">
        <w:rPr>
          <w:sz w:val="24"/>
          <w:szCs w:val="24"/>
          <w:lang w:eastAsia="en-US"/>
        </w:rPr>
        <w:t xml:space="preserve">Balsuota: už – </w:t>
      </w:r>
      <w:r w:rsidRPr="00BF44AD">
        <w:rPr>
          <w:sz w:val="24"/>
          <w:szCs w:val="24"/>
          <w:lang w:eastAsia="en-US"/>
        </w:rPr>
        <w:t>9</w:t>
      </w:r>
      <w:r w:rsidRPr="00F014D6">
        <w:rPr>
          <w:sz w:val="24"/>
          <w:szCs w:val="24"/>
          <w:lang w:eastAsia="en-US"/>
        </w:rPr>
        <w:t xml:space="preserve">, prieš – 0, susilaikė – 0. </w:t>
      </w:r>
    </w:p>
    <w:p w14:paraId="0E0CE18A" w14:textId="5A4CB0DF" w:rsidR="00F014D6" w:rsidRPr="00F014D6" w:rsidRDefault="00F014D6" w:rsidP="00F014D6">
      <w:pPr>
        <w:widowControl/>
        <w:autoSpaceDE/>
        <w:autoSpaceDN/>
        <w:adjustRightInd/>
        <w:ind w:firstLine="567"/>
        <w:jc w:val="both"/>
        <w:rPr>
          <w:sz w:val="24"/>
          <w:szCs w:val="24"/>
          <w:lang w:eastAsia="en-US"/>
        </w:rPr>
      </w:pPr>
      <w:r w:rsidRPr="00F014D6">
        <w:rPr>
          <w:sz w:val="24"/>
          <w:szCs w:val="24"/>
          <w:lang w:eastAsia="en-US"/>
        </w:rPr>
        <w:t>NUTARTA. Pritarti sprendimo projektui</w:t>
      </w:r>
      <w:r w:rsidRPr="00F014D6">
        <w:rPr>
          <w:b/>
          <w:bCs/>
          <w:color w:val="000000"/>
          <w:sz w:val="24"/>
          <w:szCs w:val="24"/>
          <w:lang w:eastAsia="en-US"/>
        </w:rPr>
        <w:t xml:space="preserve"> </w:t>
      </w:r>
      <w:r w:rsidRPr="00F014D6">
        <w:rPr>
          <w:color w:val="000000"/>
          <w:sz w:val="24"/>
          <w:szCs w:val="24"/>
          <w:lang w:eastAsia="en-US"/>
        </w:rPr>
        <w:t>„</w:t>
      </w:r>
      <w:r w:rsidRPr="00F014D6">
        <w:rPr>
          <w:sz w:val="24"/>
          <w:szCs w:val="24"/>
          <w:lang w:eastAsia="en-US"/>
        </w:rPr>
        <w:t>Dėl Neringos savivaldybės elektromobilių viešojo įkrovimo paslaugos teikimo“ ir teikti svarstyti Tarybos posėdyje.</w:t>
      </w:r>
    </w:p>
    <w:p w14:paraId="61682BFF" w14:textId="6B27BFCE" w:rsidR="00267ADF" w:rsidRPr="00BF44AD" w:rsidRDefault="00267ADF" w:rsidP="00267ADF">
      <w:pPr>
        <w:pStyle w:val="Pagrindinistekstas"/>
        <w:ind w:firstLine="567"/>
        <w:rPr>
          <w:i/>
          <w:iCs/>
          <w:color w:val="000000"/>
          <w:szCs w:val="24"/>
          <w:lang w:eastAsia="en-US"/>
        </w:rPr>
      </w:pPr>
    </w:p>
    <w:p w14:paraId="0A57F8B1" w14:textId="2E33F44E" w:rsidR="00267ADF" w:rsidRPr="00BF44AD" w:rsidRDefault="00E504D5" w:rsidP="00E504D5">
      <w:pPr>
        <w:pStyle w:val="Pagrindinistekstas"/>
        <w:ind w:firstLine="567"/>
        <w:rPr>
          <w:i/>
          <w:iCs/>
          <w:szCs w:val="24"/>
        </w:rPr>
      </w:pPr>
      <w:r w:rsidRPr="00BF44AD">
        <w:rPr>
          <w:i/>
          <w:iCs/>
          <w:color w:val="000000"/>
          <w:szCs w:val="24"/>
        </w:rPr>
        <w:t xml:space="preserve">Komiteto narė Justina </w:t>
      </w:r>
      <w:r w:rsidRPr="00BF44AD">
        <w:rPr>
          <w:i/>
          <w:iCs/>
          <w:szCs w:val="24"/>
        </w:rPr>
        <w:t xml:space="preserve">Kupčinskaitė-Lukauskienė informavo, kad privalo išvykti į gydymo įstaigą ir pasisakė, kad 13 ir 14 klausimuose balsuoja „už“ dėl pateiktų sprendimo projektų. </w:t>
      </w:r>
    </w:p>
    <w:p w14:paraId="17A0DB48" w14:textId="77777777" w:rsidR="00E504D5" w:rsidRPr="00BF44AD" w:rsidRDefault="00E504D5" w:rsidP="00E504D5">
      <w:pPr>
        <w:pStyle w:val="Pagrindinistekstas"/>
        <w:ind w:firstLine="567"/>
        <w:rPr>
          <w:szCs w:val="24"/>
        </w:rPr>
      </w:pPr>
    </w:p>
    <w:p w14:paraId="6DF8EB76" w14:textId="6FC58ACF" w:rsidR="00F61F86" w:rsidRPr="00BF44AD" w:rsidRDefault="00F61F86" w:rsidP="00F61F86">
      <w:pPr>
        <w:widowControl/>
        <w:shd w:val="clear" w:color="auto" w:fill="FFFFFF"/>
        <w:autoSpaceDE/>
        <w:autoSpaceDN/>
        <w:adjustRightInd/>
        <w:ind w:firstLine="851"/>
        <w:jc w:val="both"/>
        <w:rPr>
          <w:rFonts w:eastAsia="Calibri"/>
          <w:b/>
          <w:bCs/>
          <w:sz w:val="24"/>
          <w:szCs w:val="24"/>
          <w:lang w:eastAsia="en-US"/>
        </w:rPr>
      </w:pPr>
      <w:r w:rsidRPr="00BF44AD">
        <w:rPr>
          <w:b/>
          <w:bCs/>
          <w:sz w:val="24"/>
          <w:szCs w:val="24"/>
          <w:lang w:eastAsia="en-US"/>
        </w:rPr>
        <w:t xml:space="preserve">13. SVARSTYTA. </w:t>
      </w:r>
      <w:r w:rsidRPr="00BF44AD">
        <w:rPr>
          <w:rFonts w:eastAsia="Calibri"/>
          <w:b/>
          <w:bCs/>
          <w:sz w:val="24"/>
          <w:szCs w:val="24"/>
          <w:lang w:eastAsia="en-US"/>
        </w:rPr>
        <w:t>Dėl jachtos „Neringa“ perdavimo Neringos buriuotojų klubui „Vėtrungis“ pagal panaudos sutartį.</w:t>
      </w:r>
    </w:p>
    <w:p w14:paraId="016E0395" w14:textId="77777777" w:rsidR="00F61F86" w:rsidRPr="00BF44AD" w:rsidRDefault="00F61F86" w:rsidP="00F61F86">
      <w:pPr>
        <w:widowControl/>
        <w:shd w:val="clear" w:color="auto" w:fill="FFFFFF"/>
        <w:autoSpaceDE/>
        <w:autoSpaceDN/>
        <w:adjustRightInd/>
        <w:ind w:firstLine="851"/>
        <w:jc w:val="both"/>
        <w:rPr>
          <w:bCs/>
          <w:sz w:val="24"/>
          <w:szCs w:val="24"/>
          <w:lang w:eastAsia="en-US"/>
        </w:rPr>
      </w:pPr>
      <w:r w:rsidRPr="00BF44AD">
        <w:rPr>
          <w:rFonts w:eastAsia="Calibri"/>
          <w:sz w:val="24"/>
          <w:szCs w:val="24"/>
          <w:lang w:eastAsia="en-US"/>
        </w:rPr>
        <w:t xml:space="preserve">Sprendimo projektą pristatė Aina Kisielienė. </w:t>
      </w:r>
      <w:r w:rsidRPr="00BF44AD">
        <w:rPr>
          <w:sz w:val="24"/>
          <w:szCs w:val="24"/>
        </w:rPr>
        <w:t>Parengto sprendimo tikslas – p</w:t>
      </w:r>
      <w:r w:rsidRPr="00BF44AD">
        <w:rPr>
          <w:bCs/>
          <w:sz w:val="24"/>
          <w:szCs w:val="24"/>
          <w:lang w:eastAsia="en-US"/>
        </w:rPr>
        <w:t>erduoti Neringos buriuotojų klubui „Vėtrungis“, juridinio asmens kodas 300529145 (teisinė forma – asociacija), panaudos pagrindais laikinai neatlygintinai valdyti ir naudotis Neringos savivaldybei nuosavybės teise priklausantį turtą: jachtą „Neringa“ (toliau – Jachta), registr. Nr. LTU-617, su priklausiniais pagal 1 priedą ir patvirtinti panaudos sutarties projektą pagal 2 priedą.</w:t>
      </w:r>
    </w:p>
    <w:p w14:paraId="748C2C63" w14:textId="1547E408" w:rsidR="00F61F86" w:rsidRPr="00BF44AD" w:rsidRDefault="00F61F86" w:rsidP="00F61F86">
      <w:pPr>
        <w:widowControl/>
        <w:shd w:val="clear" w:color="auto" w:fill="FFFFFF"/>
        <w:autoSpaceDE/>
        <w:autoSpaceDN/>
        <w:adjustRightInd/>
        <w:ind w:firstLine="851"/>
        <w:jc w:val="both"/>
        <w:rPr>
          <w:sz w:val="24"/>
          <w:szCs w:val="24"/>
          <w:lang w:eastAsia="en-US"/>
        </w:rPr>
      </w:pPr>
      <w:r w:rsidRPr="00BF44AD">
        <w:rPr>
          <w:bCs/>
          <w:sz w:val="24"/>
          <w:szCs w:val="24"/>
          <w:lang w:eastAsia="en-US"/>
        </w:rPr>
        <w:t xml:space="preserve">Komiteto nariai domėjosi kodėl savivaldybės turtą siūloma perleisti sudarant panaudos sutartį, kodėl nesirenkama nuoma viešo konkurso būdu. Atkreiptas dėmesys, kad Neringos buriuotojų klubas „Vėtrungis“ turto neapdraudė turto visam </w:t>
      </w:r>
      <w:r w:rsidRPr="00BF44AD">
        <w:rPr>
          <w:sz w:val="24"/>
          <w:szCs w:val="24"/>
        </w:rPr>
        <w:t xml:space="preserve">panaudos sutarties galiojimo terminui. </w:t>
      </w:r>
      <w:r w:rsidRPr="00BF44AD">
        <w:rPr>
          <w:bCs/>
          <w:sz w:val="24"/>
          <w:szCs w:val="24"/>
          <w:u w:val="single"/>
          <w:lang w:eastAsia="en-US"/>
        </w:rPr>
        <w:t xml:space="preserve">Komiteto nariai išreiškė norą Tarybos posėdyje užduoti klausimus apie vykdomą veiklą bei turto būklę </w:t>
      </w:r>
      <w:r w:rsidRPr="00BF44AD">
        <w:rPr>
          <w:rFonts w:eastAsia="Calibri"/>
          <w:sz w:val="24"/>
          <w:szCs w:val="24"/>
          <w:u w:val="single"/>
          <w:lang w:eastAsia="en-US"/>
        </w:rPr>
        <w:t>jachtos „Neringa“ kapitonui.</w:t>
      </w:r>
      <w:r w:rsidRPr="00BF44AD">
        <w:rPr>
          <w:sz w:val="24"/>
          <w:szCs w:val="24"/>
          <w:u w:val="single"/>
          <w:lang w:eastAsia="en-US"/>
        </w:rPr>
        <w:t xml:space="preserve"> </w:t>
      </w:r>
    </w:p>
    <w:p w14:paraId="408FDA30" w14:textId="48A40008" w:rsidR="00F61F86" w:rsidRPr="00BF44AD" w:rsidRDefault="00986E6F" w:rsidP="00F61F86">
      <w:pPr>
        <w:widowControl/>
        <w:autoSpaceDE/>
        <w:autoSpaceDN/>
        <w:adjustRightInd/>
        <w:ind w:firstLine="567"/>
        <w:jc w:val="both"/>
        <w:rPr>
          <w:sz w:val="24"/>
          <w:szCs w:val="24"/>
          <w:lang w:eastAsia="en-US"/>
        </w:rPr>
      </w:pPr>
      <w:r w:rsidRPr="00C7699B">
        <w:rPr>
          <w:sz w:val="24"/>
          <w:szCs w:val="24"/>
          <w:lang w:eastAsia="en-US"/>
        </w:rPr>
        <w:t xml:space="preserve">Posėdžio </w:t>
      </w:r>
      <w:r w:rsidR="00F61F86" w:rsidRPr="00BF44AD">
        <w:rPr>
          <w:sz w:val="24"/>
          <w:szCs w:val="24"/>
          <w:lang w:eastAsia="en-US"/>
        </w:rPr>
        <w:t>pirminink</w:t>
      </w:r>
      <w:r w:rsidRPr="00BF44AD">
        <w:rPr>
          <w:sz w:val="24"/>
          <w:szCs w:val="24"/>
          <w:lang w:eastAsia="en-US"/>
        </w:rPr>
        <w:t>as</w:t>
      </w:r>
      <w:r w:rsidR="00F61F86" w:rsidRPr="00BF44AD">
        <w:rPr>
          <w:sz w:val="24"/>
          <w:szCs w:val="24"/>
          <w:lang w:eastAsia="en-US"/>
        </w:rPr>
        <w:t xml:space="preserve"> pasiūlė balsuoti dėl sprendimo projekto.</w:t>
      </w:r>
    </w:p>
    <w:p w14:paraId="69B22AFE" w14:textId="1E722325" w:rsidR="00F61F86" w:rsidRPr="00BF44AD" w:rsidRDefault="00F61F86" w:rsidP="00F61F86">
      <w:pPr>
        <w:widowControl/>
        <w:autoSpaceDE/>
        <w:autoSpaceDN/>
        <w:adjustRightInd/>
        <w:ind w:firstLine="567"/>
        <w:jc w:val="both"/>
        <w:rPr>
          <w:sz w:val="24"/>
          <w:szCs w:val="24"/>
          <w:lang w:eastAsia="en-US"/>
        </w:rPr>
      </w:pPr>
      <w:r w:rsidRPr="00BF44AD">
        <w:rPr>
          <w:sz w:val="24"/>
          <w:szCs w:val="24"/>
          <w:lang w:eastAsia="en-US"/>
        </w:rPr>
        <w:t>Balsuota: už –</w:t>
      </w:r>
      <w:r w:rsidR="00986E6F" w:rsidRPr="00BF44AD">
        <w:rPr>
          <w:sz w:val="24"/>
          <w:szCs w:val="24"/>
          <w:lang w:eastAsia="en-US"/>
        </w:rPr>
        <w:t xml:space="preserve"> 9</w:t>
      </w:r>
      <w:r w:rsidRPr="00BF44AD">
        <w:rPr>
          <w:sz w:val="24"/>
          <w:szCs w:val="24"/>
          <w:lang w:eastAsia="en-US"/>
        </w:rPr>
        <w:t xml:space="preserve">, prieš – 0, susilaikė – </w:t>
      </w:r>
      <w:r w:rsidR="00986E6F" w:rsidRPr="00BF44AD">
        <w:rPr>
          <w:sz w:val="24"/>
          <w:szCs w:val="24"/>
          <w:lang w:eastAsia="en-US"/>
        </w:rPr>
        <w:t>0.</w:t>
      </w:r>
      <w:r w:rsidRPr="00BF44AD">
        <w:rPr>
          <w:sz w:val="24"/>
          <w:szCs w:val="24"/>
          <w:lang w:eastAsia="en-US"/>
        </w:rPr>
        <w:t xml:space="preserve"> </w:t>
      </w:r>
    </w:p>
    <w:p w14:paraId="73283E04" w14:textId="691E5847" w:rsidR="00F61F86" w:rsidRPr="00BF44AD" w:rsidRDefault="00F61F86" w:rsidP="00F61F86">
      <w:pPr>
        <w:widowControl/>
        <w:autoSpaceDE/>
        <w:autoSpaceDN/>
        <w:adjustRightInd/>
        <w:ind w:firstLine="567"/>
        <w:jc w:val="both"/>
        <w:rPr>
          <w:sz w:val="24"/>
          <w:szCs w:val="24"/>
          <w:lang w:eastAsia="en-US"/>
        </w:rPr>
      </w:pPr>
      <w:r w:rsidRPr="00BF44AD">
        <w:rPr>
          <w:sz w:val="24"/>
          <w:szCs w:val="24"/>
          <w:lang w:eastAsia="en-US"/>
        </w:rPr>
        <w:t xml:space="preserve">NUTARTA. </w:t>
      </w:r>
      <w:r w:rsidR="00986E6F" w:rsidRPr="00C7699B">
        <w:rPr>
          <w:sz w:val="24"/>
          <w:szCs w:val="24"/>
          <w:lang w:eastAsia="en-US"/>
        </w:rPr>
        <w:t>Pritarti sprendimo projektui</w:t>
      </w:r>
      <w:r w:rsidR="00986E6F" w:rsidRPr="00C7699B">
        <w:rPr>
          <w:b/>
          <w:bCs/>
          <w:color w:val="000000"/>
          <w:sz w:val="24"/>
          <w:szCs w:val="24"/>
          <w:lang w:eastAsia="en-US"/>
        </w:rPr>
        <w:t xml:space="preserve"> </w:t>
      </w:r>
      <w:r w:rsidR="00986E6F" w:rsidRPr="00BF44AD">
        <w:rPr>
          <w:color w:val="000000"/>
          <w:sz w:val="24"/>
          <w:szCs w:val="24"/>
          <w:lang w:eastAsia="en-US"/>
        </w:rPr>
        <w:t>„</w:t>
      </w:r>
      <w:r w:rsidR="00986E6F" w:rsidRPr="00BF44AD">
        <w:rPr>
          <w:rFonts w:eastAsia="Calibri"/>
          <w:sz w:val="24"/>
          <w:szCs w:val="24"/>
          <w:lang w:eastAsia="en-US"/>
        </w:rPr>
        <w:t xml:space="preserve">Dėl jachtos „Neringa“ perdavimo Neringos buriuotojų klubui „Vėtrungis“ pagal panaudos sutartį“ </w:t>
      </w:r>
      <w:r w:rsidR="00986E6F" w:rsidRPr="00C7699B">
        <w:rPr>
          <w:sz w:val="24"/>
          <w:szCs w:val="24"/>
          <w:lang w:eastAsia="en-US"/>
        </w:rPr>
        <w:t>ir teikti svarstyti Tarybos posėdyje.</w:t>
      </w:r>
    </w:p>
    <w:p w14:paraId="7C5BEF51" w14:textId="77777777" w:rsidR="00F61F86" w:rsidRPr="00BF44AD" w:rsidRDefault="00F61F86" w:rsidP="00031928">
      <w:pPr>
        <w:widowControl/>
        <w:tabs>
          <w:tab w:val="left" w:pos="6804"/>
        </w:tabs>
        <w:autoSpaceDE/>
        <w:autoSpaceDN/>
        <w:adjustRightInd/>
        <w:ind w:firstLine="567"/>
        <w:jc w:val="both"/>
        <w:rPr>
          <w:b/>
          <w:bCs/>
          <w:sz w:val="24"/>
          <w:szCs w:val="24"/>
          <w:lang w:eastAsia="en-US"/>
        </w:rPr>
      </w:pPr>
    </w:p>
    <w:p w14:paraId="0B9BCD99" w14:textId="29C81860" w:rsidR="00031928" w:rsidRPr="00031928" w:rsidRDefault="00031928" w:rsidP="00031928">
      <w:pPr>
        <w:widowControl/>
        <w:tabs>
          <w:tab w:val="left" w:pos="6804"/>
        </w:tabs>
        <w:autoSpaceDE/>
        <w:autoSpaceDN/>
        <w:adjustRightInd/>
        <w:ind w:firstLine="567"/>
        <w:jc w:val="both"/>
        <w:rPr>
          <w:color w:val="000000"/>
          <w:sz w:val="24"/>
          <w:szCs w:val="24"/>
        </w:rPr>
      </w:pPr>
      <w:r w:rsidRPr="00031928">
        <w:rPr>
          <w:b/>
          <w:bCs/>
          <w:sz w:val="24"/>
          <w:szCs w:val="24"/>
          <w:lang w:eastAsia="en-US"/>
        </w:rPr>
        <w:t>1</w:t>
      </w:r>
      <w:r w:rsidRPr="00BF44AD">
        <w:rPr>
          <w:b/>
          <w:bCs/>
          <w:sz w:val="24"/>
          <w:szCs w:val="24"/>
          <w:lang w:eastAsia="en-US"/>
        </w:rPr>
        <w:t>4</w:t>
      </w:r>
      <w:r w:rsidRPr="00031928">
        <w:rPr>
          <w:b/>
          <w:bCs/>
          <w:sz w:val="24"/>
          <w:szCs w:val="24"/>
          <w:lang w:eastAsia="en-US"/>
        </w:rPr>
        <w:t>. SVARSTYTA. Dėl sutikimo pakeisti ir įregistruoti duomenis nekilnojamojo turto registre.</w:t>
      </w:r>
    </w:p>
    <w:p w14:paraId="732B157C" w14:textId="77777777" w:rsidR="00031928" w:rsidRPr="00031928" w:rsidRDefault="00031928" w:rsidP="00031928">
      <w:pPr>
        <w:widowControl/>
        <w:autoSpaceDE/>
        <w:autoSpaceDN/>
        <w:adjustRightInd/>
        <w:ind w:firstLine="851"/>
        <w:jc w:val="both"/>
        <w:rPr>
          <w:color w:val="000000"/>
          <w:sz w:val="24"/>
          <w:szCs w:val="24"/>
        </w:rPr>
      </w:pPr>
      <w:r w:rsidRPr="00031928">
        <w:rPr>
          <w:rFonts w:eastAsia="Calibri"/>
          <w:sz w:val="24"/>
          <w:szCs w:val="24"/>
          <w:lang w:eastAsia="en-US"/>
        </w:rPr>
        <w:t>Sprendimo projektą pristatė Aina Kisielienė. Šiuo savivaldybės tarybos sprendimo projektu s</w:t>
      </w:r>
      <w:r w:rsidRPr="00031928">
        <w:rPr>
          <w:color w:val="000000"/>
          <w:sz w:val="24"/>
          <w:szCs w:val="24"/>
        </w:rPr>
        <w:t>iekdama įgyvendinti Neringos savivaldybei nuosavybės teise priklausančio turto savininko teises ir pareigas. Sprendimo projektas parengtas atsižvelgiant į gautą DNSB „Keramika“ 2024-09-18 prašymą Nr. V15-6005 bei pateiktus dokumentus. Pastate, adresu Vilų 32B, Neringa, kuriame yra 22 turtiniai vienetai, savivaldybei nuosavybės teise priklauso trys butai, kurių unikalūs Nr. 2399-4000-1026:0018; 2399-4000-1026:0021; 2399-4000-1026:0022, bei nuosavybės teisė į 3/22 bendrojo naudojimo objektų.</w:t>
      </w:r>
    </w:p>
    <w:p w14:paraId="56E42B02" w14:textId="77777777" w:rsidR="00031928" w:rsidRPr="00031928" w:rsidRDefault="00031928" w:rsidP="00031928">
      <w:pPr>
        <w:widowControl/>
        <w:autoSpaceDE/>
        <w:autoSpaceDN/>
        <w:adjustRightInd/>
        <w:ind w:firstLine="851"/>
        <w:jc w:val="both"/>
        <w:rPr>
          <w:color w:val="000000"/>
          <w:sz w:val="24"/>
          <w:szCs w:val="24"/>
        </w:rPr>
      </w:pPr>
      <w:r w:rsidRPr="00031928">
        <w:rPr>
          <w:color w:val="000000"/>
          <w:sz w:val="24"/>
          <w:szCs w:val="24"/>
        </w:rPr>
        <w:t>Nekilnojamojo turto registre Nr. 50/122106 yra registruota kiemo aikštelė, esanti adresu Vilų g. 32B, Neringa, kurios unikalus Nr. 2399-4000-1069, žymėjimas plane 1b, plotas 549 kv. m (toliau – kiemo aikštelė). Po paprastojo remonto darbų, pakeitus kiemo aikštelės dangą, buvo atlikti kadastriniai matavimai ir  nustatytas plotas 368 kv. m. Neringos savivaldybei nuosavybės teise priklauso 3/22 dalys šios kiemo aikštelė. Pasikeitus kiemo aikštelės plotui, nuosavybės dalys nesikeis.</w:t>
      </w:r>
    </w:p>
    <w:p w14:paraId="0A52DA66" w14:textId="77777777" w:rsidR="00031928" w:rsidRPr="00031928" w:rsidRDefault="00031928" w:rsidP="00031928">
      <w:pPr>
        <w:widowControl/>
        <w:autoSpaceDE/>
        <w:autoSpaceDN/>
        <w:adjustRightInd/>
        <w:ind w:firstLine="851"/>
        <w:jc w:val="both"/>
        <w:rPr>
          <w:color w:val="000000"/>
          <w:sz w:val="24"/>
          <w:szCs w:val="24"/>
        </w:rPr>
      </w:pPr>
      <w:r w:rsidRPr="00031928">
        <w:rPr>
          <w:color w:val="000000"/>
          <w:sz w:val="24"/>
          <w:szCs w:val="24"/>
        </w:rPr>
        <w:t xml:space="preserve">2020 m. buvo parengtas projektas „Teritorijos tvarkymo, laikino automobilių sustojimo, automobilių parkavimo Kalno g.32B, Neringa, statybos projektas“ numeris P-2020-05 (tuo metu Vilų </w:t>
      </w:r>
      <w:r w:rsidRPr="00031928">
        <w:rPr>
          <w:color w:val="000000"/>
          <w:sz w:val="24"/>
          <w:szCs w:val="24"/>
        </w:rPr>
        <w:lastRenderedPageBreak/>
        <w:t>gatvė vadinosi Kalno) (toliau – Projektas). 2024 m. buvo parengta Projekto A laida siekiant paaiškinti, kodėl sumažėjo kiemo aikštelė ir aprašyti šaligatvių paprastąjį remontą. Nekilnojamojo turto registre įregistruoto Poilsio paskirties pastatui, esančio Vilų g. 32B (anksčiau Kalno g.), Neringoje, unikalus Nr. 2399-4000-1026, 2004 metų sausio 26 dieną, (tuomet adresu Kalno g. 32, Neringa) buvo priskirtas 1800 kv. m ploto žemės sklypas, priklausinys buvo kiti inžineriniai statiniai – kiemo aikštelė, kurios plotas 549 kv. m. Atliekant kiemo aikštelės kadastro duomenų nustatymą tuometiniais matavimo prietaisais, užfiksuoti duomenys galimai galėjo būti netikslūs, dėl prietaisų netikslumo ar jų ribotų galimybių. Klaipėdos apskrities viršininko Vytauto Rinkevičiaus įsakymu Nr. 4-3507- U3 „Dėl valstybinės žemės sklypo Kalno g. 32B, Neringa, įregistravimo, dalių nustatymo ir nuomos“, pasirašytu 2007 m. birželio 18 d., ir namo butų savininkų sutikimu žemės sklypas buvo sumažintas iki 1056 kv. m, tačiau kiemo aikštelės plotas, kuris taip pat sumažėjo, dokumentuose liko nepakeistas. Projektu siekiama įteisinti faktinę situaciją atitinkančius duomenis.</w:t>
      </w:r>
    </w:p>
    <w:p w14:paraId="27913966" w14:textId="77777777" w:rsidR="00031928" w:rsidRPr="00031928" w:rsidRDefault="00031928" w:rsidP="00031928">
      <w:pPr>
        <w:widowControl/>
        <w:autoSpaceDE/>
        <w:autoSpaceDN/>
        <w:adjustRightInd/>
        <w:ind w:firstLine="851"/>
        <w:jc w:val="both"/>
        <w:rPr>
          <w:color w:val="000000"/>
          <w:sz w:val="24"/>
          <w:szCs w:val="24"/>
        </w:rPr>
      </w:pPr>
      <w:r w:rsidRPr="00031928">
        <w:rPr>
          <w:color w:val="000000"/>
          <w:sz w:val="24"/>
          <w:szCs w:val="24"/>
        </w:rPr>
        <w:t>Projekto įgyvendinimui 2020-09-29 buvo išduotas statybos leidimas Nr. LSNS-32-200929-00012 dviejų automobilių parkavimo aikštelių statybai. Užbaigus statybos darbus, siekiama įregistruoti Nekilnojamojo turto registre du naujus statinius – automobilių parkavimo aikšteles – bei  savivaldybės nuosavybės teises į 3/22 dalis šių statinių.</w:t>
      </w:r>
    </w:p>
    <w:p w14:paraId="0953B654" w14:textId="77777777" w:rsidR="00031928" w:rsidRPr="00031928" w:rsidRDefault="00031928" w:rsidP="00031928">
      <w:pPr>
        <w:widowControl/>
        <w:autoSpaceDE/>
        <w:autoSpaceDN/>
        <w:adjustRightInd/>
        <w:ind w:firstLine="567"/>
        <w:jc w:val="both"/>
        <w:rPr>
          <w:sz w:val="24"/>
          <w:szCs w:val="24"/>
          <w:lang w:eastAsia="en-US"/>
        </w:rPr>
      </w:pPr>
      <w:r w:rsidRPr="00031928">
        <w:rPr>
          <w:sz w:val="24"/>
          <w:szCs w:val="24"/>
          <w:lang w:eastAsia="en-US"/>
        </w:rPr>
        <w:t>Posėdžio pirmininkas pasiūlė balsuoti dėl sprendimo projekto.</w:t>
      </w:r>
    </w:p>
    <w:p w14:paraId="6B8677CD" w14:textId="072D9957" w:rsidR="00031928" w:rsidRPr="00031928" w:rsidRDefault="00031928" w:rsidP="00031928">
      <w:pPr>
        <w:widowControl/>
        <w:autoSpaceDE/>
        <w:autoSpaceDN/>
        <w:adjustRightInd/>
        <w:ind w:firstLine="567"/>
        <w:jc w:val="both"/>
        <w:rPr>
          <w:sz w:val="24"/>
          <w:szCs w:val="24"/>
          <w:lang w:eastAsia="en-US"/>
        </w:rPr>
      </w:pPr>
      <w:r w:rsidRPr="00031928">
        <w:rPr>
          <w:sz w:val="24"/>
          <w:szCs w:val="24"/>
          <w:lang w:eastAsia="en-US"/>
        </w:rPr>
        <w:t xml:space="preserve">Balsuota: už – </w:t>
      </w:r>
      <w:r w:rsidRPr="00BF44AD">
        <w:rPr>
          <w:sz w:val="24"/>
          <w:szCs w:val="24"/>
          <w:lang w:eastAsia="en-US"/>
        </w:rPr>
        <w:t>9</w:t>
      </w:r>
      <w:r w:rsidRPr="00031928">
        <w:rPr>
          <w:sz w:val="24"/>
          <w:szCs w:val="24"/>
          <w:lang w:eastAsia="en-US"/>
        </w:rPr>
        <w:t xml:space="preserve">, prieš – 0, susilaikė – 0. </w:t>
      </w:r>
    </w:p>
    <w:p w14:paraId="20AED1A9" w14:textId="77777777" w:rsidR="00031928" w:rsidRPr="00031928" w:rsidRDefault="00031928" w:rsidP="00031928">
      <w:pPr>
        <w:widowControl/>
        <w:autoSpaceDE/>
        <w:autoSpaceDN/>
        <w:adjustRightInd/>
        <w:ind w:firstLine="567"/>
        <w:jc w:val="both"/>
        <w:rPr>
          <w:sz w:val="24"/>
          <w:szCs w:val="24"/>
          <w:lang w:eastAsia="en-US"/>
        </w:rPr>
      </w:pPr>
      <w:r w:rsidRPr="00031928">
        <w:rPr>
          <w:sz w:val="24"/>
          <w:szCs w:val="24"/>
          <w:lang w:eastAsia="en-US"/>
        </w:rPr>
        <w:t>NUTARTA. Pritarti sprendimo projektui „Dėl sutikimo pakeisti ir įregistruoti duomenis nekilnojamojo turto registre“ ir teikti svarstyti Tarybos posėdyje.</w:t>
      </w:r>
    </w:p>
    <w:p w14:paraId="68A8742A" w14:textId="77777777" w:rsidR="00E504D5" w:rsidRPr="00BF44AD" w:rsidRDefault="00E504D5" w:rsidP="00E504D5">
      <w:pPr>
        <w:pStyle w:val="Pagrindinistekstas"/>
        <w:ind w:firstLine="567"/>
        <w:rPr>
          <w:szCs w:val="24"/>
        </w:rPr>
      </w:pPr>
    </w:p>
    <w:p w14:paraId="60BA3B1C" w14:textId="77777777" w:rsidR="00E504D5" w:rsidRPr="00BF44AD" w:rsidRDefault="00E504D5" w:rsidP="00E504D5">
      <w:pPr>
        <w:pStyle w:val="Pagrindinistekstas"/>
        <w:ind w:firstLine="567"/>
        <w:rPr>
          <w:szCs w:val="24"/>
        </w:rPr>
      </w:pPr>
    </w:p>
    <w:p w14:paraId="71BEBADB" w14:textId="77777777" w:rsidR="00E504D5" w:rsidRPr="00BF44AD" w:rsidRDefault="00E504D5" w:rsidP="00E504D5">
      <w:pPr>
        <w:pStyle w:val="Pagrindinistekstas"/>
        <w:ind w:firstLine="567"/>
        <w:rPr>
          <w:bCs/>
          <w:szCs w:val="24"/>
        </w:rPr>
      </w:pPr>
    </w:p>
    <w:p w14:paraId="34416DEE" w14:textId="484A1107" w:rsidR="00874B45" w:rsidRPr="00BF44AD" w:rsidRDefault="006638F0" w:rsidP="001E111F">
      <w:pPr>
        <w:pStyle w:val="Pagrindinistekstas"/>
        <w:rPr>
          <w:bCs/>
          <w:szCs w:val="24"/>
        </w:rPr>
      </w:pPr>
      <w:r w:rsidRPr="00BF44AD">
        <w:rPr>
          <w:bCs/>
          <w:szCs w:val="24"/>
        </w:rPr>
        <w:t xml:space="preserve">Posėdžio pirmininkas </w:t>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005F1238" w:rsidRPr="00BF44AD">
        <w:rPr>
          <w:bCs/>
          <w:szCs w:val="24"/>
        </w:rPr>
        <w:t>Vaidas Venckus</w:t>
      </w:r>
    </w:p>
    <w:p w14:paraId="4D231F19" w14:textId="77777777" w:rsidR="001A6B9E" w:rsidRPr="00BF44AD" w:rsidRDefault="001A6B9E" w:rsidP="001E111F">
      <w:pPr>
        <w:pStyle w:val="Pagrindinistekstas"/>
        <w:rPr>
          <w:bCs/>
          <w:szCs w:val="24"/>
        </w:rPr>
      </w:pPr>
    </w:p>
    <w:p w14:paraId="14413C7E" w14:textId="77777777" w:rsidR="009A77DD" w:rsidRPr="00BF44AD" w:rsidRDefault="009A77DD" w:rsidP="001E111F">
      <w:pPr>
        <w:pStyle w:val="Pagrindinistekstas"/>
        <w:rPr>
          <w:bCs/>
          <w:szCs w:val="24"/>
        </w:rPr>
      </w:pPr>
    </w:p>
    <w:p w14:paraId="071554B6" w14:textId="77777777" w:rsidR="006B2988" w:rsidRPr="00BF44AD" w:rsidRDefault="006638F0" w:rsidP="001E111F">
      <w:pPr>
        <w:pStyle w:val="Pagrindinistekstas"/>
        <w:rPr>
          <w:bCs/>
          <w:szCs w:val="24"/>
        </w:rPr>
      </w:pPr>
      <w:r w:rsidRPr="00BF44AD">
        <w:rPr>
          <w:bCs/>
          <w:szCs w:val="24"/>
        </w:rPr>
        <w:t xml:space="preserve">Posėdžio sekretorė </w:t>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r>
      <w:r w:rsidRPr="00BF44AD">
        <w:rPr>
          <w:bCs/>
          <w:szCs w:val="24"/>
        </w:rPr>
        <w:tab/>
        <w:t>Ignė Kriščiūnaitė</w:t>
      </w:r>
    </w:p>
    <w:sectPr w:rsidR="006B2988" w:rsidRPr="00BF44AD" w:rsidSect="001967EB">
      <w:headerReference w:type="even" r:id="rId9"/>
      <w:footerReference w:type="default" r:id="rId10"/>
      <w:footerReference w:type="first" r:id="rId11"/>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59F99" w14:textId="77777777" w:rsidR="00112C8F" w:rsidRDefault="00112C8F" w:rsidP="00E768AA">
      <w:r>
        <w:separator/>
      </w:r>
    </w:p>
  </w:endnote>
  <w:endnote w:type="continuationSeparator" w:id="0">
    <w:p w14:paraId="797DFEC0" w14:textId="77777777" w:rsidR="00112C8F" w:rsidRDefault="00112C8F"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3DEEF" w14:textId="77777777" w:rsidR="00112C8F" w:rsidRDefault="00112C8F" w:rsidP="00E768AA">
      <w:r>
        <w:separator/>
      </w:r>
    </w:p>
  </w:footnote>
  <w:footnote w:type="continuationSeparator" w:id="0">
    <w:p w14:paraId="1495426F" w14:textId="77777777" w:rsidR="00112C8F" w:rsidRDefault="00112C8F"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1"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2"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683214F0"/>
    <w:multiLevelType w:val="hybridMultilevel"/>
    <w:tmpl w:val="ED92B450"/>
    <w:lvl w:ilvl="0" w:tplc="D81404BA">
      <w:start w:val="7"/>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15"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557801">
    <w:abstractNumId w:val="2"/>
  </w:num>
  <w:num w:numId="2" w16cid:durableId="315456766">
    <w:abstractNumId w:val="14"/>
  </w:num>
  <w:num w:numId="3" w16cid:durableId="1115292069">
    <w:abstractNumId w:val="11"/>
  </w:num>
  <w:num w:numId="4" w16cid:durableId="2112043861">
    <w:abstractNumId w:val="7"/>
  </w:num>
  <w:num w:numId="5" w16cid:durableId="2094351694">
    <w:abstractNumId w:val="4"/>
  </w:num>
  <w:num w:numId="6" w16cid:durableId="1599483887">
    <w:abstractNumId w:val="10"/>
  </w:num>
  <w:num w:numId="7" w16cid:durableId="2365969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5"/>
  </w:num>
  <w:num w:numId="10" w16cid:durableId="165705584">
    <w:abstractNumId w:val="15"/>
  </w:num>
  <w:num w:numId="11" w16cid:durableId="85198351">
    <w:abstractNumId w:val="6"/>
  </w:num>
  <w:num w:numId="12" w16cid:durableId="1237281379">
    <w:abstractNumId w:val="9"/>
  </w:num>
  <w:num w:numId="13" w16cid:durableId="2030712215">
    <w:abstractNumId w:val="1"/>
  </w:num>
  <w:num w:numId="14" w16cid:durableId="1687901781">
    <w:abstractNumId w:val="3"/>
  </w:num>
  <w:num w:numId="15" w16cid:durableId="228152592">
    <w:abstractNumId w:val="8"/>
  </w:num>
  <w:num w:numId="16" w16cid:durableId="1711296039">
    <w:abstractNumId w:val="13"/>
  </w:num>
  <w:num w:numId="17" w16cid:durableId="1648318510">
    <w:abstractNumId w:val="16"/>
  </w:num>
  <w:num w:numId="18" w16cid:durableId="1707946686">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6E23"/>
    <w:rsid w:val="00006F16"/>
    <w:rsid w:val="00011251"/>
    <w:rsid w:val="00011287"/>
    <w:rsid w:val="00011309"/>
    <w:rsid w:val="00011DC6"/>
    <w:rsid w:val="00011E25"/>
    <w:rsid w:val="00011ED3"/>
    <w:rsid w:val="00011F61"/>
    <w:rsid w:val="000122CA"/>
    <w:rsid w:val="000124DA"/>
    <w:rsid w:val="000125D4"/>
    <w:rsid w:val="00012A57"/>
    <w:rsid w:val="00012A98"/>
    <w:rsid w:val="00012B2F"/>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1928"/>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47E11"/>
    <w:rsid w:val="000509DB"/>
    <w:rsid w:val="00050E67"/>
    <w:rsid w:val="0005106E"/>
    <w:rsid w:val="00053B09"/>
    <w:rsid w:val="00053EF1"/>
    <w:rsid w:val="000548C2"/>
    <w:rsid w:val="00054D63"/>
    <w:rsid w:val="00055497"/>
    <w:rsid w:val="000555EE"/>
    <w:rsid w:val="000557A0"/>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B94"/>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64E7"/>
    <w:rsid w:val="00086A9F"/>
    <w:rsid w:val="00086AF0"/>
    <w:rsid w:val="00086F5C"/>
    <w:rsid w:val="00087054"/>
    <w:rsid w:val="00087A76"/>
    <w:rsid w:val="00087C05"/>
    <w:rsid w:val="0009030B"/>
    <w:rsid w:val="000903F0"/>
    <w:rsid w:val="00090DDF"/>
    <w:rsid w:val="000912DB"/>
    <w:rsid w:val="00091840"/>
    <w:rsid w:val="00091A9D"/>
    <w:rsid w:val="000927B4"/>
    <w:rsid w:val="0009296D"/>
    <w:rsid w:val="00092A88"/>
    <w:rsid w:val="00092CAA"/>
    <w:rsid w:val="0009392E"/>
    <w:rsid w:val="00093BDE"/>
    <w:rsid w:val="000944F6"/>
    <w:rsid w:val="00094690"/>
    <w:rsid w:val="00094B82"/>
    <w:rsid w:val="00095250"/>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E85"/>
    <w:rsid w:val="000A30D2"/>
    <w:rsid w:val="000A4B2B"/>
    <w:rsid w:val="000A5209"/>
    <w:rsid w:val="000A59F4"/>
    <w:rsid w:val="000A5A0A"/>
    <w:rsid w:val="000A5AFE"/>
    <w:rsid w:val="000A6635"/>
    <w:rsid w:val="000A6950"/>
    <w:rsid w:val="000A6D18"/>
    <w:rsid w:val="000A7126"/>
    <w:rsid w:val="000A77E1"/>
    <w:rsid w:val="000B01FA"/>
    <w:rsid w:val="000B08EC"/>
    <w:rsid w:val="000B145E"/>
    <w:rsid w:val="000B1D6B"/>
    <w:rsid w:val="000B2AD9"/>
    <w:rsid w:val="000B36CA"/>
    <w:rsid w:val="000B3B6F"/>
    <w:rsid w:val="000B3D50"/>
    <w:rsid w:val="000B4BC7"/>
    <w:rsid w:val="000B4E92"/>
    <w:rsid w:val="000B4FA6"/>
    <w:rsid w:val="000B5AD6"/>
    <w:rsid w:val="000B60F9"/>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C7C81"/>
    <w:rsid w:val="000D0F46"/>
    <w:rsid w:val="000D1007"/>
    <w:rsid w:val="000D109A"/>
    <w:rsid w:val="000D1734"/>
    <w:rsid w:val="000D1C66"/>
    <w:rsid w:val="000D20C7"/>
    <w:rsid w:val="000D24CE"/>
    <w:rsid w:val="000D2778"/>
    <w:rsid w:val="000D2B59"/>
    <w:rsid w:val="000D330D"/>
    <w:rsid w:val="000D370F"/>
    <w:rsid w:val="000D3F93"/>
    <w:rsid w:val="000D4345"/>
    <w:rsid w:val="000D4435"/>
    <w:rsid w:val="000D4D25"/>
    <w:rsid w:val="000D5112"/>
    <w:rsid w:val="000D5211"/>
    <w:rsid w:val="000D52DA"/>
    <w:rsid w:val="000D534B"/>
    <w:rsid w:val="000D5DF9"/>
    <w:rsid w:val="000D63EA"/>
    <w:rsid w:val="000D729A"/>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9CE"/>
    <w:rsid w:val="00112BD3"/>
    <w:rsid w:val="00112BFA"/>
    <w:rsid w:val="00112C8F"/>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5FD3"/>
    <w:rsid w:val="00166137"/>
    <w:rsid w:val="00166773"/>
    <w:rsid w:val="00166975"/>
    <w:rsid w:val="00166B99"/>
    <w:rsid w:val="0016724C"/>
    <w:rsid w:val="00167343"/>
    <w:rsid w:val="0016758F"/>
    <w:rsid w:val="00167EF1"/>
    <w:rsid w:val="00167F66"/>
    <w:rsid w:val="00170326"/>
    <w:rsid w:val="00170DDE"/>
    <w:rsid w:val="00170FC6"/>
    <w:rsid w:val="001719B0"/>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308"/>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F8A"/>
    <w:rsid w:val="001A11F4"/>
    <w:rsid w:val="001A175A"/>
    <w:rsid w:val="001A21A8"/>
    <w:rsid w:val="001A2D65"/>
    <w:rsid w:val="001A30B8"/>
    <w:rsid w:val="001A360F"/>
    <w:rsid w:val="001A3698"/>
    <w:rsid w:val="001A3E04"/>
    <w:rsid w:val="001A4000"/>
    <w:rsid w:val="001A43CE"/>
    <w:rsid w:val="001A5B59"/>
    <w:rsid w:val="001A5BEE"/>
    <w:rsid w:val="001A643A"/>
    <w:rsid w:val="001A6B9E"/>
    <w:rsid w:val="001A6E53"/>
    <w:rsid w:val="001B0675"/>
    <w:rsid w:val="001B09C8"/>
    <w:rsid w:val="001B1C2F"/>
    <w:rsid w:val="001B4419"/>
    <w:rsid w:val="001B48DC"/>
    <w:rsid w:val="001B5BCF"/>
    <w:rsid w:val="001B6008"/>
    <w:rsid w:val="001B62C7"/>
    <w:rsid w:val="001B70DD"/>
    <w:rsid w:val="001B7450"/>
    <w:rsid w:val="001B7689"/>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4259"/>
    <w:rsid w:val="001D45CF"/>
    <w:rsid w:val="001D4A70"/>
    <w:rsid w:val="001D53D0"/>
    <w:rsid w:val="001D5C29"/>
    <w:rsid w:val="001D5D25"/>
    <w:rsid w:val="001D6028"/>
    <w:rsid w:val="001D6C59"/>
    <w:rsid w:val="001D6C96"/>
    <w:rsid w:val="001D742C"/>
    <w:rsid w:val="001D7770"/>
    <w:rsid w:val="001D7BD2"/>
    <w:rsid w:val="001E029B"/>
    <w:rsid w:val="001E111F"/>
    <w:rsid w:val="001E11C3"/>
    <w:rsid w:val="001E1C49"/>
    <w:rsid w:val="001E1DF0"/>
    <w:rsid w:val="001E1E39"/>
    <w:rsid w:val="001E1F3C"/>
    <w:rsid w:val="001E24F8"/>
    <w:rsid w:val="001E2A28"/>
    <w:rsid w:val="001E2C2B"/>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4E0E"/>
    <w:rsid w:val="001F585B"/>
    <w:rsid w:val="001F5F77"/>
    <w:rsid w:val="001F60F8"/>
    <w:rsid w:val="001F63EF"/>
    <w:rsid w:val="001F6693"/>
    <w:rsid w:val="001F6702"/>
    <w:rsid w:val="001F68E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DC2"/>
    <w:rsid w:val="00231E31"/>
    <w:rsid w:val="00232869"/>
    <w:rsid w:val="00232E13"/>
    <w:rsid w:val="00232FFA"/>
    <w:rsid w:val="002332B8"/>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8C4"/>
    <w:rsid w:val="00244E72"/>
    <w:rsid w:val="00245560"/>
    <w:rsid w:val="00245662"/>
    <w:rsid w:val="002466EE"/>
    <w:rsid w:val="00246A03"/>
    <w:rsid w:val="00246D0E"/>
    <w:rsid w:val="00246E24"/>
    <w:rsid w:val="002472F6"/>
    <w:rsid w:val="00247412"/>
    <w:rsid w:val="00250998"/>
    <w:rsid w:val="00250A0D"/>
    <w:rsid w:val="00250A5F"/>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565F"/>
    <w:rsid w:val="00265801"/>
    <w:rsid w:val="00265D6A"/>
    <w:rsid w:val="00266BEE"/>
    <w:rsid w:val="00266C0F"/>
    <w:rsid w:val="00267AD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CF5"/>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6B28"/>
    <w:rsid w:val="00286CF9"/>
    <w:rsid w:val="002871C2"/>
    <w:rsid w:val="00287AC0"/>
    <w:rsid w:val="00287D73"/>
    <w:rsid w:val="00291479"/>
    <w:rsid w:val="0029157F"/>
    <w:rsid w:val="00291818"/>
    <w:rsid w:val="00291A79"/>
    <w:rsid w:val="00291D61"/>
    <w:rsid w:val="00292885"/>
    <w:rsid w:val="00292FF7"/>
    <w:rsid w:val="0029391C"/>
    <w:rsid w:val="00295066"/>
    <w:rsid w:val="002952D2"/>
    <w:rsid w:val="00295323"/>
    <w:rsid w:val="00295500"/>
    <w:rsid w:val="0029615F"/>
    <w:rsid w:val="00296D76"/>
    <w:rsid w:val="00296D7A"/>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5A1"/>
    <w:rsid w:val="002C1B31"/>
    <w:rsid w:val="002C1CB9"/>
    <w:rsid w:val="002C22E4"/>
    <w:rsid w:val="002C2C30"/>
    <w:rsid w:val="002C3503"/>
    <w:rsid w:val="002C4079"/>
    <w:rsid w:val="002C4D81"/>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4AC"/>
    <w:rsid w:val="002F25A5"/>
    <w:rsid w:val="002F2857"/>
    <w:rsid w:val="002F2FD4"/>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77D"/>
    <w:rsid w:val="00331832"/>
    <w:rsid w:val="00332D77"/>
    <w:rsid w:val="00333030"/>
    <w:rsid w:val="003335DD"/>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2404"/>
    <w:rsid w:val="00362A9B"/>
    <w:rsid w:val="0036304B"/>
    <w:rsid w:val="0036347C"/>
    <w:rsid w:val="003636AB"/>
    <w:rsid w:val="00364A00"/>
    <w:rsid w:val="00364EFB"/>
    <w:rsid w:val="00364FC5"/>
    <w:rsid w:val="00365519"/>
    <w:rsid w:val="003657E3"/>
    <w:rsid w:val="00365BEE"/>
    <w:rsid w:val="00365ED0"/>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2E78"/>
    <w:rsid w:val="0039498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4162"/>
    <w:rsid w:val="00414373"/>
    <w:rsid w:val="004145FC"/>
    <w:rsid w:val="00414A87"/>
    <w:rsid w:val="00414BD8"/>
    <w:rsid w:val="0041514F"/>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0D3"/>
    <w:rsid w:val="00427507"/>
    <w:rsid w:val="004276EF"/>
    <w:rsid w:val="004310C2"/>
    <w:rsid w:val="004317B3"/>
    <w:rsid w:val="00431F21"/>
    <w:rsid w:val="004328CD"/>
    <w:rsid w:val="00433687"/>
    <w:rsid w:val="004340C6"/>
    <w:rsid w:val="00434F29"/>
    <w:rsid w:val="004359A1"/>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33"/>
    <w:rsid w:val="00470E66"/>
    <w:rsid w:val="00471FED"/>
    <w:rsid w:val="004720D4"/>
    <w:rsid w:val="004723F4"/>
    <w:rsid w:val="0047240B"/>
    <w:rsid w:val="00472439"/>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507"/>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6F2"/>
    <w:rsid w:val="004C37F8"/>
    <w:rsid w:val="004C3AAF"/>
    <w:rsid w:val="004C3D00"/>
    <w:rsid w:val="004C45D4"/>
    <w:rsid w:val="004C4884"/>
    <w:rsid w:val="004C49E0"/>
    <w:rsid w:val="004C4A0F"/>
    <w:rsid w:val="004C4AD4"/>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31C5"/>
    <w:rsid w:val="004D36C0"/>
    <w:rsid w:val="004D3768"/>
    <w:rsid w:val="004D3875"/>
    <w:rsid w:val="004D3A54"/>
    <w:rsid w:val="004D4213"/>
    <w:rsid w:val="004D465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39A"/>
    <w:rsid w:val="004F799E"/>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5E"/>
    <w:rsid w:val="00521766"/>
    <w:rsid w:val="00521A4A"/>
    <w:rsid w:val="005232C5"/>
    <w:rsid w:val="00523A7B"/>
    <w:rsid w:val="00523B8B"/>
    <w:rsid w:val="0052497A"/>
    <w:rsid w:val="005255FE"/>
    <w:rsid w:val="005266CB"/>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6A43"/>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1C19"/>
    <w:rsid w:val="005925D4"/>
    <w:rsid w:val="00592647"/>
    <w:rsid w:val="00592C68"/>
    <w:rsid w:val="005931A3"/>
    <w:rsid w:val="005938A5"/>
    <w:rsid w:val="00593AA8"/>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1FDD"/>
    <w:rsid w:val="005B216C"/>
    <w:rsid w:val="005B248A"/>
    <w:rsid w:val="005B266E"/>
    <w:rsid w:val="005B2CC3"/>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E2A"/>
    <w:rsid w:val="005B7FCE"/>
    <w:rsid w:val="005C031B"/>
    <w:rsid w:val="005C0393"/>
    <w:rsid w:val="005C0603"/>
    <w:rsid w:val="005C1736"/>
    <w:rsid w:val="005C1F39"/>
    <w:rsid w:val="005C21DD"/>
    <w:rsid w:val="005C2856"/>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0CC6"/>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7271"/>
    <w:rsid w:val="005E02C1"/>
    <w:rsid w:val="005E0756"/>
    <w:rsid w:val="005E0F51"/>
    <w:rsid w:val="005E0F70"/>
    <w:rsid w:val="005E1520"/>
    <w:rsid w:val="005E18A7"/>
    <w:rsid w:val="005E1976"/>
    <w:rsid w:val="005E1A9A"/>
    <w:rsid w:val="005E1D11"/>
    <w:rsid w:val="005E24F7"/>
    <w:rsid w:val="005E271D"/>
    <w:rsid w:val="005E2F11"/>
    <w:rsid w:val="005E30D4"/>
    <w:rsid w:val="005E33A1"/>
    <w:rsid w:val="005E4DDA"/>
    <w:rsid w:val="005E53C7"/>
    <w:rsid w:val="005E5A65"/>
    <w:rsid w:val="005E5EF6"/>
    <w:rsid w:val="005E6563"/>
    <w:rsid w:val="005E68EA"/>
    <w:rsid w:val="005E6D14"/>
    <w:rsid w:val="005E756E"/>
    <w:rsid w:val="005E75AE"/>
    <w:rsid w:val="005E7C47"/>
    <w:rsid w:val="005F002D"/>
    <w:rsid w:val="005F06E3"/>
    <w:rsid w:val="005F0A43"/>
    <w:rsid w:val="005F1238"/>
    <w:rsid w:val="005F1665"/>
    <w:rsid w:val="005F1B63"/>
    <w:rsid w:val="005F1B65"/>
    <w:rsid w:val="005F32BE"/>
    <w:rsid w:val="005F32DF"/>
    <w:rsid w:val="005F33DC"/>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C18"/>
    <w:rsid w:val="006151F4"/>
    <w:rsid w:val="006152C2"/>
    <w:rsid w:val="006158E7"/>
    <w:rsid w:val="00615ACA"/>
    <w:rsid w:val="00615C9E"/>
    <w:rsid w:val="00615D95"/>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225"/>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5CAE"/>
    <w:rsid w:val="00686DAC"/>
    <w:rsid w:val="006871EA"/>
    <w:rsid w:val="00687548"/>
    <w:rsid w:val="00687EEC"/>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4B"/>
    <w:rsid w:val="006A246B"/>
    <w:rsid w:val="006A25E9"/>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5864"/>
    <w:rsid w:val="006B69BB"/>
    <w:rsid w:val="006B6BED"/>
    <w:rsid w:val="006B6DBF"/>
    <w:rsid w:val="006B71C6"/>
    <w:rsid w:val="006B758D"/>
    <w:rsid w:val="006B7C08"/>
    <w:rsid w:val="006C0493"/>
    <w:rsid w:val="006C0B66"/>
    <w:rsid w:val="006C0D42"/>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1BD0"/>
    <w:rsid w:val="006F260F"/>
    <w:rsid w:val="006F2C7F"/>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21A6"/>
    <w:rsid w:val="00702403"/>
    <w:rsid w:val="0070328E"/>
    <w:rsid w:val="007032E9"/>
    <w:rsid w:val="00703F5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97"/>
    <w:rsid w:val="00714CA7"/>
    <w:rsid w:val="00714DF4"/>
    <w:rsid w:val="00714ED1"/>
    <w:rsid w:val="007155CD"/>
    <w:rsid w:val="00715BBA"/>
    <w:rsid w:val="00715D95"/>
    <w:rsid w:val="00715DA9"/>
    <w:rsid w:val="0071646F"/>
    <w:rsid w:val="00716710"/>
    <w:rsid w:val="00716B1C"/>
    <w:rsid w:val="00717328"/>
    <w:rsid w:val="00717A16"/>
    <w:rsid w:val="00717B0A"/>
    <w:rsid w:val="00722402"/>
    <w:rsid w:val="007224AA"/>
    <w:rsid w:val="00722F4A"/>
    <w:rsid w:val="00722FD9"/>
    <w:rsid w:val="0072300B"/>
    <w:rsid w:val="00723478"/>
    <w:rsid w:val="0072377D"/>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2B"/>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E20"/>
    <w:rsid w:val="00761EBC"/>
    <w:rsid w:val="007622C5"/>
    <w:rsid w:val="0076265A"/>
    <w:rsid w:val="00763031"/>
    <w:rsid w:val="00763291"/>
    <w:rsid w:val="00763442"/>
    <w:rsid w:val="007641F8"/>
    <w:rsid w:val="00764BB3"/>
    <w:rsid w:val="00764CFB"/>
    <w:rsid w:val="00766959"/>
    <w:rsid w:val="00766C8C"/>
    <w:rsid w:val="00767617"/>
    <w:rsid w:val="007679BB"/>
    <w:rsid w:val="00767B06"/>
    <w:rsid w:val="00767B0C"/>
    <w:rsid w:val="0077015B"/>
    <w:rsid w:val="0077024E"/>
    <w:rsid w:val="007704F8"/>
    <w:rsid w:val="00771D87"/>
    <w:rsid w:val="00772C83"/>
    <w:rsid w:val="00773A85"/>
    <w:rsid w:val="00773DF5"/>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5FDF"/>
    <w:rsid w:val="007868ED"/>
    <w:rsid w:val="00786ACE"/>
    <w:rsid w:val="00786B3C"/>
    <w:rsid w:val="00786DD2"/>
    <w:rsid w:val="00786F0C"/>
    <w:rsid w:val="0078700A"/>
    <w:rsid w:val="00787243"/>
    <w:rsid w:val="007873A0"/>
    <w:rsid w:val="0078749F"/>
    <w:rsid w:val="007907E1"/>
    <w:rsid w:val="0079084A"/>
    <w:rsid w:val="00791041"/>
    <w:rsid w:val="007910F4"/>
    <w:rsid w:val="00791BA5"/>
    <w:rsid w:val="00791BE8"/>
    <w:rsid w:val="00791D1F"/>
    <w:rsid w:val="007928A2"/>
    <w:rsid w:val="00792CD4"/>
    <w:rsid w:val="00794AD2"/>
    <w:rsid w:val="00794DE3"/>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107"/>
    <w:rsid w:val="007C44CF"/>
    <w:rsid w:val="007C46F9"/>
    <w:rsid w:val="007C4F91"/>
    <w:rsid w:val="007C54A7"/>
    <w:rsid w:val="007C57C5"/>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E1B"/>
    <w:rsid w:val="007D5F1D"/>
    <w:rsid w:val="007D643C"/>
    <w:rsid w:val="007D64AE"/>
    <w:rsid w:val="007D7240"/>
    <w:rsid w:val="007E0F3E"/>
    <w:rsid w:val="007E1395"/>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E7C81"/>
    <w:rsid w:val="007F2480"/>
    <w:rsid w:val="007F26FA"/>
    <w:rsid w:val="007F2A03"/>
    <w:rsid w:val="007F3E07"/>
    <w:rsid w:val="007F49E8"/>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335"/>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36D"/>
    <w:rsid w:val="008418BD"/>
    <w:rsid w:val="00841BC2"/>
    <w:rsid w:val="00842DD4"/>
    <w:rsid w:val="008432EB"/>
    <w:rsid w:val="0084366F"/>
    <w:rsid w:val="00843C6A"/>
    <w:rsid w:val="00844094"/>
    <w:rsid w:val="0084531E"/>
    <w:rsid w:val="0084571B"/>
    <w:rsid w:val="00845B48"/>
    <w:rsid w:val="00847178"/>
    <w:rsid w:val="008474FD"/>
    <w:rsid w:val="0085033A"/>
    <w:rsid w:val="00851386"/>
    <w:rsid w:val="00851F2B"/>
    <w:rsid w:val="008525BD"/>
    <w:rsid w:val="00852644"/>
    <w:rsid w:val="00852A1B"/>
    <w:rsid w:val="0085339B"/>
    <w:rsid w:val="008538A1"/>
    <w:rsid w:val="00853A90"/>
    <w:rsid w:val="00853D31"/>
    <w:rsid w:val="0085419F"/>
    <w:rsid w:val="008541F2"/>
    <w:rsid w:val="0085496B"/>
    <w:rsid w:val="00854D8E"/>
    <w:rsid w:val="00854E2E"/>
    <w:rsid w:val="00855193"/>
    <w:rsid w:val="0085547D"/>
    <w:rsid w:val="00856331"/>
    <w:rsid w:val="008565DF"/>
    <w:rsid w:val="0085666A"/>
    <w:rsid w:val="008571D0"/>
    <w:rsid w:val="008572AE"/>
    <w:rsid w:val="008572C5"/>
    <w:rsid w:val="0085741F"/>
    <w:rsid w:val="00860107"/>
    <w:rsid w:val="00860ABD"/>
    <w:rsid w:val="00860D65"/>
    <w:rsid w:val="00861302"/>
    <w:rsid w:val="00861662"/>
    <w:rsid w:val="00861882"/>
    <w:rsid w:val="00861B19"/>
    <w:rsid w:val="00861B80"/>
    <w:rsid w:val="00862C8A"/>
    <w:rsid w:val="008633F4"/>
    <w:rsid w:val="0086358F"/>
    <w:rsid w:val="008641A2"/>
    <w:rsid w:val="008641F2"/>
    <w:rsid w:val="008651B8"/>
    <w:rsid w:val="008651CB"/>
    <w:rsid w:val="008654D8"/>
    <w:rsid w:val="008655EC"/>
    <w:rsid w:val="00865AD6"/>
    <w:rsid w:val="00865EE9"/>
    <w:rsid w:val="0086664B"/>
    <w:rsid w:val="008667B5"/>
    <w:rsid w:val="00866A87"/>
    <w:rsid w:val="00866B5C"/>
    <w:rsid w:val="00866DFD"/>
    <w:rsid w:val="00867294"/>
    <w:rsid w:val="0086743E"/>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4C43"/>
    <w:rsid w:val="008750C4"/>
    <w:rsid w:val="008757AB"/>
    <w:rsid w:val="0087620B"/>
    <w:rsid w:val="008770DB"/>
    <w:rsid w:val="00880818"/>
    <w:rsid w:val="008818E6"/>
    <w:rsid w:val="00881934"/>
    <w:rsid w:val="0088200B"/>
    <w:rsid w:val="00882590"/>
    <w:rsid w:val="00882726"/>
    <w:rsid w:val="00882B93"/>
    <w:rsid w:val="0088306B"/>
    <w:rsid w:val="0088336F"/>
    <w:rsid w:val="00883C24"/>
    <w:rsid w:val="00884832"/>
    <w:rsid w:val="00884847"/>
    <w:rsid w:val="00885338"/>
    <w:rsid w:val="008856FC"/>
    <w:rsid w:val="00885734"/>
    <w:rsid w:val="00885C88"/>
    <w:rsid w:val="008867F8"/>
    <w:rsid w:val="00886815"/>
    <w:rsid w:val="00887EE6"/>
    <w:rsid w:val="008904DD"/>
    <w:rsid w:val="00890AED"/>
    <w:rsid w:val="00890D46"/>
    <w:rsid w:val="008919A0"/>
    <w:rsid w:val="00891AF2"/>
    <w:rsid w:val="00892173"/>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56"/>
    <w:rsid w:val="00896998"/>
    <w:rsid w:val="008A10C3"/>
    <w:rsid w:val="008A124C"/>
    <w:rsid w:val="008A12DF"/>
    <w:rsid w:val="008A1562"/>
    <w:rsid w:val="008A1B98"/>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933"/>
    <w:rsid w:val="008B3D51"/>
    <w:rsid w:val="008B3EBE"/>
    <w:rsid w:val="008B40EB"/>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5B40"/>
    <w:rsid w:val="008D6454"/>
    <w:rsid w:val="008D68F4"/>
    <w:rsid w:val="008D6A1D"/>
    <w:rsid w:val="008D6B1B"/>
    <w:rsid w:val="008D6C06"/>
    <w:rsid w:val="008D6E7B"/>
    <w:rsid w:val="008D72A6"/>
    <w:rsid w:val="008E0158"/>
    <w:rsid w:val="008E026C"/>
    <w:rsid w:val="008E0694"/>
    <w:rsid w:val="008E07ED"/>
    <w:rsid w:val="008E1266"/>
    <w:rsid w:val="008E16AA"/>
    <w:rsid w:val="008E1E22"/>
    <w:rsid w:val="008E2FEB"/>
    <w:rsid w:val="008E3047"/>
    <w:rsid w:val="008E3363"/>
    <w:rsid w:val="008E3DF2"/>
    <w:rsid w:val="008E3EC4"/>
    <w:rsid w:val="008E4190"/>
    <w:rsid w:val="008E4239"/>
    <w:rsid w:val="008E42F3"/>
    <w:rsid w:val="008E45E4"/>
    <w:rsid w:val="008E46D0"/>
    <w:rsid w:val="008E4DC8"/>
    <w:rsid w:val="008E519F"/>
    <w:rsid w:val="008E5283"/>
    <w:rsid w:val="008E59EF"/>
    <w:rsid w:val="008E5BDE"/>
    <w:rsid w:val="008E5DA0"/>
    <w:rsid w:val="008E7388"/>
    <w:rsid w:val="008E749E"/>
    <w:rsid w:val="008F14C1"/>
    <w:rsid w:val="008F152E"/>
    <w:rsid w:val="008F175C"/>
    <w:rsid w:val="008F1D8D"/>
    <w:rsid w:val="008F1E94"/>
    <w:rsid w:val="008F2468"/>
    <w:rsid w:val="008F26EA"/>
    <w:rsid w:val="008F2D7E"/>
    <w:rsid w:val="008F3DED"/>
    <w:rsid w:val="008F415A"/>
    <w:rsid w:val="008F4C81"/>
    <w:rsid w:val="008F4F4E"/>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7AC"/>
    <w:rsid w:val="00977C26"/>
    <w:rsid w:val="00980FCD"/>
    <w:rsid w:val="0098150C"/>
    <w:rsid w:val="009818F4"/>
    <w:rsid w:val="00981941"/>
    <w:rsid w:val="00981A32"/>
    <w:rsid w:val="00982943"/>
    <w:rsid w:val="00983006"/>
    <w:rsid w:val="00983ACD"/>
    <w:rsid w:val="00983BE5"/>
    <w:rsid w:val="00984090"/>
    <w:rsid w:val="00984A73"/>
    <w:rsid w:val="00984B4C"/>
    <w:rsid w:val="00984DF0"/>
    <w:rsid w:val="00985893"/>
    <w:rsid w:val="00985F1C"/>
    <w:rsid w:val="009867FC"/>
    <w:rsid w:val="00986C14"/>
    <w:rsid w:val="00986CD8"/>
    <w:rsid w:val="00986E6F"/>
    <w:rsid w:val="009872A8"/>
    <w:rsid w:val="00987361"/>
    <w:rsid w:val="0098738D"/>
    <w:rsid w:val="00987962"/>
    <w:rsid w:val="0099009E"/>
    <w:rsid w:val="009901C6"/>
    <w:rsid w:val="00990248"/>
    <w:rsid w:val="009904D8"/>
    <w:rsid w:val="0099084D"/>
    <w:rsid w:val="00991683"/>
    <w:rsid w:val="0099196D"/>
    <w:rsid w:val="00991F30"/>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D3C"/>
    <w:rsid w:val="009A7DFC"/>
    <w:rsid w:val="009A7EFD"/>
    <w:rsid w:val="009A7FD4"/>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161"/>
    <w:rsid w:val="009C7EC8"/>
    <w:rsid w:val="009D023F"/>
    <w:rsid w:val="009D13A3"/>
    <w:rsid w:val="009D1478"/>
    <w:rsid w:val="009D1725"/>
    <w:rsid w:val="009D1CE3"/>
    <w:rsid w:val="009D2286"/>
    <w:rsid w:val="009D24C2"/>
    <w:rsid w:val="009D314F"/>
    <w:rsid w:val="009D3451"/>
    <w:rsid w:val="009D35B2"/>
    <w:rsid w:val="009D4073"/>
    <w:rsid w:val="009D45D4"/>
    <w:rsid w:val="009D4EBF"/>
    <w:rsid w:val="009D54E2"/>
    <w:rsid w:val="009D5A14"/>
    <w:rsid w:val="009D5FE1"/>
    <w:rsid w:val="009D676D"/>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DC0"/>
    <w:rsid w:val="00A01147"/>
    <w:rsid w:val="00A0117E"/>
    <w:rsid w:val="00A017EB"/>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285A"/>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679A"/>
    <w:rsid w:val="00A47229"/>
    <w:rsid w:val="00A47354"/>
    <w:rsid w:val="00A47E33"/>
    <w:rsid w:val="00A47F53"/>
    <w:rsid w:val="00A5025B"/>
    <w:rsid w:val="00A50BFF"/>
    <w:rsid w:val="00A51BFC"/>
    <w:rsid w:val="00A51DDB"/>
    <w:rsid w:val="00A51F2F"/>
    <w:rsid w:val="00A532F0"/>
    <w:rsid w:val="00A53386"/>
    <w:rsid w:val="00A534AF"/>
    <w:rsid w:val="00A53840"/>
    <w:rsid w:val="00A5444B"/>
    <w:rsid w:val="00A544BD"/>
    <w:rsid w:val="00A544DC"/>
    <w:rsid w:val="00A54A6B"/>
    <w:rsid w:val="00A54E85"/>
    <w:rsid w:val="00A54F21"/>
    <w:rsid w:val="00A55552"/>
    <w:rsid w:val="00A55765"/>
    <w:rsid w:val="00A5593A"/>
    <w:rsid w:val="00A564BA"/>
    <w:rsid w:val="00A566B2"/>
    <w:rsid w:val="00A56F89"/>
    <w:rsid w:val="00A57062"/>
    <w:rsid w:val="00A57828"/>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1A69"/>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BD5"/>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350"/>
    <w:rsid w:val="00AD543A"/>
    <w:rsid w:val="00AD5D69"/>
    <w:rsid w:val="00AD5EE9"/>
    <w:rsid w:val="00AD60D8"/>
    <w:rsid w:val="00AD6222"/>
    <w:rsid w:val="00AD64DC"/>
    <w:rsid w:val="00AD6E08"/>
    <w:rsid w:val="00AD717F"/>
    <w:rsid w:val="00AD7337"/>
    <w:rsid w:val="00AD7364"/>
    <w:rsid w:val="00AD7511"/>
    <w:rsid w:val="00AD7A4F"/>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A7C"/>
    <w:rsid w:val="00B135C3"/>
    <w:rsid w:val="00B137FB"/>
    <w:rsid w:val="00B13A4B"/>
    <w:rsid w:val="00B13F1B"/>
    <w:rsid w:val="00B1402C"/>
    <w:rsid w:val="00B145EE"/>
    <w:rsid w:val="00B14768"/>
    <w:rsid w:val="00B15472"/>
    <w:rsid w:val="00B1567D"/>
    <w:rsid w:val="00B15E99"/>
    <w:rsid w:val="00B1604B"/>
    <w:rsid w:val="00B168C9"/>
    <w:rsid w:val="00B16958"/>
    <w:rsid w:val="00B16A0A"/>
    <w:rsid w:val="00B16B50"/>
    <w:rsid w:val="00B20648"/>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2E82"/>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F82"/>
    <w:rsid w:val="00B55615"/>
    <w:rsid w:val="00B55F51"/>
    <w:rsid w:val="00B5645C"/>
    <w:rsid w:val="00B56D7F"/>
    <w:rsid w:val="00B56DB6"/>
    <w:rsid w:val="00B56F3D"/>
    <w:rsid w:val="00B570B0"/>
    <w:rsid w:val="00B572DB"/>
    <w:rsid w:val="00B57321"/>
    <w:rsid w:val="00B578E4"/>
    <w:rsid w:val="00B57C62"/>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6309"/>
    <w:rsid w:val="00B76665"/>
    <w:rsid w:val="00B76866"/>
    <w:rsid w:val="00B769BC"/>
    <w:rsid w:val="00B769FC"/>
    <w:rsid w:val="00B770B0"/>
    <w:rsid w:val="00B770F5"/>
    <w:rsid w:val="00B7761B"/>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F2"/>
    <w:rsid w:val="00BA4885"/>
    <w:rsid w:val="00BA4D83"/>
    <w:rsid w:val="00BA5AF7"/>
    <w:rsid w:val="00BA5ED9"/>
    <w:rsid w:val="00BA5EDD"/>
    <w:rsid w:val="00BA6AE2"/>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704"/>
    <w:rsid w:val="00BE5E10"/>
    <w:rsid w:val="00BE681F"/>
    <w:rsid w:val="00BE7A32"/>
    <w:rsid w:val="00BF13E1"/>
    <w:rsid w:val="00BF17D8"/>
    <w:rsid w:val="00BF2344"/>
    <w:rsid w:val="00BF262E"/>
    <w:rsid w:val="00BF2E56"/>
    <w:rsid w:val="00BF31D3"/>
    <w:rsid w:val="00BF3476"/>
    <w:rsid w:val="00BF3A90"/>
    <w:rsid w:val="00BF3E16"/>
    <w:rsid w:val="00BF44AD"/>
    <w:rsid w:val="00BF4E86"/>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30017"/>
    <w:rsid w:val="00C30204"/>
    <w:rsid w:val="00C30C3E"/>
    <w:rsid w:val="00C30F43"/>
    <w:rsid w:val="00C30FE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384"/>
    <w:rsid w:val="00C6144D"/>
    <w:rsid w:val="00C62509"/>
    <w:rsid w:val="00C629FB"/>
    <w:rsid w:val="00C6337A"/>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49D9"/>
    <w:rsid w:val="00C74B3C"/>
    <w:rsid w:val="00C7500E"/>
    <w:rsid w:val="00C75196"/>
    <w:rsid w:val="00C75429"/>
    <w:rsid w:val="00C755A4"/>
    <w:rsid w:val="00C7699B"/>
    <w:rsid w:val="00C76CBA"/>
    <w:rsid w:val="00C8056A"/>
    <w:rsid w:val="00C80893"/>
    <w:rsid w:val="00C80B49"/>
    <w:rsid w:val="00C818A0"/>
    <w:rsid w:val="00C825E5"/>
    <w:rsid w:val="00C826A6"/>
    <w:rsid w:val="00C831A7"/>
    <w:rsid w:val="00C837CD"/>
    <w:rsid w:val="00C83C43"/>
    <w:rsid w:val="00C8417F"/>
    <w:rsid w:val="00C84362"/>
    <w:rsid w:val="00C84C69"/>
    <w:rsid w:val="00C85DE6"/>
    <w:rsid w:val="00C85E63"/>
    <w:rsid w:val="00C86C68"/>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533"/>
    <w:rsid w:val="00CA50EB"/>
    <w:rsid w:val="00CA55D9"/>
    <w:rsid w:val="00CA59CC"/>
    <w:rsid w:val="00CA6D94"/>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55E2"/>
    <w:rsid w:val="00CD6425"/>
    <w:rsid w:val="00CD6CFE"/>
    <w:rsid w:val="00CD71F4"/>
    <w:rsid w:val="00CD745D"/>
    <w:rsid w:val="00CD7D8D"/>
    <w:rsid w:val="00CE02CF"/>
    <w:rsid w:val="00CE08A2"/>
    <w:rsid w:val="00CE10CD"/>
    <w:rsid w:val="00CE12EF"/>
    <w:rsid w:val="00CE13E9"/>
    <w:rsid w:val="00CE1F7C"/>
    <w:rsid w:val="00CE2E9A"/>
    <w:rsid w:val="00CE3C51"/>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52E5"/>
    <w:rsid w:val="00D054B6"/>
    <w:rsid w:val="00D05A79"/>
    <w:rsid w:val="00D05C04"/>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4C"/>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A26"/>
    <w:rsid w:val="00D66F60"/>
    <w:rsid w:val="00D67E98"/>
    <w:rsid w:val="00D70981"/>
    <w:rsid w:val="00D709B1"/>
    <w:rsid w:val="00D70BBE"/>
    <w:rsid w:val="00D70F5F"/>
    <w:rsid w:val="00D70F92"/>
    <w:rsid w:val="00D71043"/>
    <w:rsid w:val="00D71426"/>
    <w:rsid w:val="00D7187C"/>
    <w:rsid w:val="00D720DA"/>
    <w:rsid w:val="00D72194"/>
    <w:rsid w:val="00D722B4"/>
    <w:rsid w:val="00D72DFC"/>
    <w:rsid w:val="00D72FAB"/>
    <w:rsid w:val="00D74545"/>
    <w:rsid w:val="00D75027"/>
    <w:rsid w:val="00D7519B"/>
    <w:rsid w:val="00D75691"/>
    <w:rsid w:val="00D75C4E"/>
    <w:rsid w:val="00D762D1"/>
    <w:rsid w:val="00D767C7"/>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5CBE"/>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4B54"/>
    <w:rsid w:val="00DB6431"/>
    <w:rsid w:val="00DB6582"/>
    <w:rsid w:val="00DB68ED"/>
    <w:rsid w:val="00DB6C07"/>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C2A"/>
    <w:rsid w:val="00DD7C8F"/>
    <w:rsid w:val="00DE0458"/>
    <w:rsid w:val="00DE0570"/>
    <w:rsid w:val="00DE06A5"/>
    <w:rsid w:val="00DE0893"/>
    <w:rsid w:val="00DE0B5F"/>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6C4F"/>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B22"/>
    <w:rsid w:val="00E064DC"/>
    <w:rsid w:val="00E065C0"/>
    <w:rsid w:val="00E07172"/>
    <w:rsid w:val="00E0794D"/>
    <w:rsid w:val="00E07BBC"/>
    <w:rsid w:val="00E1002E"/>
    <w:rsid w:val="00E1011B"/>
    <w:rsid w:val="00E10513"/>
    <w:rsid w:val="00E109E7"/>
    <w:rsid w:val="00E10AA0"/>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6A9"/>
    <w:rsid w:val="00E17CF3"/>
    <w:rsid w:val="00E20C96"/>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6BB4"/>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40DC"/>
    <w:rsid w:val="00E44BC4"/>
    <w:rsid w:val="00E4536C"/>
    <w:rsid w:val="00E45B3D"/>
    <w:rsid w:val="00E4647F"/>
    <w:rsid w:val="00E46480"/>
    <w:rsid w:val="00E467F4"/>
    <w:rsid w:val="00E476C8"/>
    <w:rsid w:val="00E47EF2"/>
    <w:rsid w:val="00E50075"/>
    <w:rsid w:val="00E504D5"/>
    <w:rsid w:val="00E5061C"/>
    <w:rsid w:val="00E50AE1"/>
    <w:rsid w:val="00E50FAC"/>
    <w:rsid w:val="00E52AD4"/>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1549"/>
    <w:rsid w:val="00EA18F7"/>
    <w:rsid w:val="00EA19B4"/>
    <w:rsid w:val="00EA1E38"/>
    <w:rsid w:val="00EA2BCA"/>
    <w:rsid w:val="00EA2D7F"/>
    <w:rsid w:val="00EA3358"/>
    <w:rsid w:val="00EA363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4D6"/>
    <w:rsid w:val="00F01AA5"/>
    <w:rsid w:val="00F01C4A"/>
    <w:rsid w:val="00F01D6E"/>
    <w:rsid w:val="00F02CDF"/>
    <w:rsid w:val="00F02D77"/>
    <w:rsid w:val="00F0351C"/>
    <w:rsid w:val="00F0376B"/>
    <w:rsid w:val="00F0377D"/>
    <w:rsid w:val="00F03999"/>
    <w:rsid w:val="00F04070"/>
    <w:rsid w:val="00F0408B"/>
    <w:rsid w:val="00F04147"/>
    <w:rsid w:val="00F043C8"/>
    <w:rsid w:val="00F046FA"/>
    <w:rsid w:val="00F04791"/>
    <w:rsid w:val="00F04E19"/>
    <w:rsid w:val="00F04ED0"/>
    <w:rsid w:val="00F04FC3"/>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289D"/>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22F"/>
    <w:rsid w:val="00F46EB1"/>
    <w:rsid w:val="00F47A69"/>
    <w:rsid w:val="00F47C45"/>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6345"/>
    <w:rsid w:val="00F56602"/>
    <w:rsid w:val="00F56AED"/>
    <w:rsid w:val="00F56C26"/>
    <w:rsid w:val="00F56E15"/>
    <w:rsid w:val="00F579F2"/>
    <w:rsid w:val="00F57F9E"/>
    <w:rsid w:val="00F6135B"/>
    <w:rsid w:val="00F61D93"/>
    <w:rsid w:val="00F61F86"/>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29C1"/>
    <w:rsid w:val="00F732D3"/>
    <w:rsid w:val="00F738BC"/>
    <w:rsid w:val="00F739CE"/>
    <w:rsid w:val="00F73EEE"/>
    <w:rsid w:val="00F7409B"/>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A3F"/>
    <w:rsid w:val="00F85FA7"/>
    <w:rsid w:val="00F86A6F"/>
    <w:rsid w:val="00F86A9D"/>
    <w:rsid w:val="00F86AE0"/>
    <w:rsid w:val="00F86AE9"/>
    <w:rsid w:val="00F87601"/>
    <w:rsid w:val="00F879CE"/>
    <w:rsid w:val="00F87D96"/>
    <w:rsid w:val="00F9082A"/>
    <w:rsid w:val="00F9193C"/>
    <w:rsid w:val="00F923D6"/>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47C"/>
    <w:rsid w:val="00FB2868"/>
    <w:rsid w:val="00FB2FEB"/>
    <w:rsid w:val="00FB3256"/>
    <w:rsid w:val="00FB3365"/>
    <w:rsid w:val="00FB3850"/>
    <w:rsid w:val="00FB3F2A"/>
    <w:rsid w:val="00FB460F"/>
    <w:rsid w:val="00FB4F17"/>
    <w:rsid w:val="00FB55FE"/>
    <w:rsid w:val="00FB5712"/>
    <w:rsid w:val="00FB61CE"/>
    <w:rsid w:val="00FB6638"/>
    <w:rsid w:val="00FB7852"/>
    <w:rsid w:val="00FC0185"/>
    <w:rsid w:val="00FC0227"/>
    <w:rsid w:val="00FC022A"/>
    <w:rsid w:val="00FC09B3"/>
    <w:rsid w:val="00FC0BBF"/>
    <w:rsid w:val="00FC180B"/>
    <w:rsid w:val="00FC19C0"/>
    <w:rsid w:val="00FC388A"/>
    <w:rsid w:val="00FC3952"/>
    <w:rsid w:val="00FC3EAE"/>
    <w:rsid w:val="00FC3EEB"/>
    <w:rsid w:val="00FC40F7"/>
    <w:rsid w:val="00FC44FB"/>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208C"/>
    <w:rsid w:val="00FF2233"/>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10</Pages>
  <Words>21097</Words>
  <Characters>12026</Characters>
  <Application>Microsoft Office Word</Application>
  <DocSecurity>0</DocSecurity>
  <Lines>100</Lines>
  <Paragraphs>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33057</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77</cp:revision>
  <cp:lastPrinted>2021-06-23T10:30:00Z</cp:lastPrinted>
  <dcterms:created xsi:type="dcterms:W3CDTF">2024-10-30T06:20:00Z</dcterms:created>
  <dcterms:modified xsi:type="dcterms:W3CDTF">2025-10-29T13:43:00Z</dcterms:modified>
</cp:coreProperties>
</file>